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8F01" w14:textId="77777777" w:rsidR="00A87D8F" w:rsidRPr="00522C67" w:rsidRDefault="00A87D8F" w:rsidP="00A87D8F">
      <w:pPr>
        <w:pStyle w:val="Nadpis1"/>
        <w:jc w:val="center"/>
        <w:rPr>
          <w:lang w:val="hu-HU"/>
        </w:rPr>
      </w:pPr>
      <w:r>
        <w:rPr>
          <w:rFonts w:ascii="Times New Roman" w:hAnsi="Times New Roman" w:cs="Times New Roman"/>
          <w:noProof/>
          <w:lang w:val="cs-CZ" w:eastAsia="cs-CZ"/>
        </w:rPr>
        <w:drawing>
          <wp:anchor distT="0" distB="0" distL="114300" distR="114300" simplePos="0" relativeHeight="251660288" behindDoc="0" locked="0" layoutInCell="1" allowOverlap="1" wp14:anchorId="0B9CDE3B" wp14:editId="1C063DA6">
            <wp:simplePos x="0" y="0"/>
            <wp:positionH relativeFrom="column">
              <wp:posOffset>-52705</wp:posOffset>
            </wp:positionH>
            <wp:positionV relativeFrom="paragraph">
              <wp:posOffset>-3175</wp:posOffset>
            </wp:positionV>
            <wp:extent cx="895350" cy="1026160"/>
            <wp:effectExtent l="19050" t="0" r="0" b="0"/>
            <wp:wrapSquare wrapText="right"/>
            <wp:docPr id="3" name="Obrázok 3" descr="http://www.stvrtoknaostrove.sk/images/csutortok/hu/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vrtoknaostrove.sk/images/csutortok/hu/logo.gif">
                      <a:hlinkClick r:id="rId5"/>
                    </pic:cNvPr>
                    <pic:cNvPicPr>
                      <a:picLocks noChangeAspect="1" noChangeArrowheads="1"/>
                    </pic:cNvPicPr>
                  </pic:nvPicPr>
                  <pic:blipFill>
                    <a:blip r:embed="rId6" r:link="rId7"/>
                    <a:srcRect/>
                    <a:stretch>
                      <a:fillRect/>
                    </a:stretch>
                  </pic:blipFill>
                  <pic:spPr bwMode="auto">
                    <a:xfrm>
                      <a:off x="0" y="0"/>
                      <a:ext cx="895350" cy="102616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Pr="00522C67">
        <w:t>CSALL</w:t>
      </w:r>
      <w:r w:rsidRPr="00522C67">
        <w:rPr>
          <w:lang w:val="hu-HU"/>
        </w:rPr>
        <w:t>ÓKÖZCSÜTÖRTÖK KÖZSÉG</w:t>
      </w:r>
    </w:p>
    <w:p w14:paraId="6AE2D561" w14:textId="77777777" w:rsidR="00A87D8F" w:rsidRDefault="00A87D8F" w:rsidP="00791CD1">
      <w:pPr>
        <w:pBdr>
          <w:bottom w:val="single" w:sz="12" w:space="1" w:color="auto"/>
        </w:pBdr>
        <w:spacing w:line="240" w:lineRule="auto"/>
        <w:jc w:val="center"/>
        <w:rPr>
          <w:rFonts w:ascii="Arial" w:hAnsi="Arial" w:cs="Arial"/>
          <w:sz w:val="24"/>
          <w:szCs w:val="24"/>
          <w:lang w:val="hu-HU" w:eastAsia="sk-SK"/>
        </w:rPr>
      </w:pPr>
      <w:r w:rsidRPr="00D64520">
        <w:rPr>
          <w:rFonts w:ascii="Arial" w:hAnsi="Arial" w:cs="Arial"/>
          <w:sz w:val="24"/>
          <w:szCs w:val="24"/>
          <w:lang w:val="hu-HU" w:eastAsia="sk-SK"/>
        </w:rPr>
        <w:t>Vám tér 1. sz., 930 40 Csallóközcsütörtök</w:t>
      </w:r>
    </w:p>
    <w:p w14:paraId="1B20D709" w14:textId="77777777" w:rsidR="00522C67" w:rsidRDefault="00522C67" w:rsidP="00791CD1">
      <w:pPr>
        <w:pBdr>
          <w:bottom w:val="single" w:sz="12" w:space="1" w:color="auto"/>
        </w:pBdr>
        <w:spacing w:line="240" w:lineRule="auto"/>
        <w:jc w:val="center"/>
        <w:rPr>
          <w:rFonts w:ascii="Arial" w:hAnsi="Arial" w:cs="Arial"/>
          <w:b/>
          <w:bCs/>
          <w:sz w:val="24"/>
          <w:szCs w:val="24"/>
          <w:u w:val="single"/>
          <w:lang w:val="hu-HU"/>
        </w:rPr>
      </w:pPr>
    </w:p>
    <w:p w14:paraId="55E64438" w14:textId="77777777" w:rsidR="00522C67" w:rsidRDefault="00522C67" w:rsidP="00791CD1">
      <w:pPr>
        <w:spacing w:line="240" w:lineRule="auto"/>
        <w:jc w:val="center"/>
        <w:rPr>
          <w:rFonts w:ascii="Arial" w:hAnsi="Arial" w:cs="Arial"/>
          <w:b/>
          <w:bCs/>
          <w:sz w:val="24"/>
          <w:szCs w:val="24"/>
          <w:u w:val="single"/>
          <w:lang w:val="hu-HU"/>
        </w:rPr>
      </w:pPr>
    </w:p>
    <w:p w14:paraId="7DD3EAE9" w14:textId="77777777" w:rsidR="00A87D8F" w:rsidRDefault="00A87D8F" w:rsidP="00791CD1">
      <w:pPr>
        <w:spacing w:line="240" w:lineRule="auto"/>
        <w:jc w:val="center"/>
        <w:rPr>
          <w:rFonts w:ascii="Arial" w:hAnsi="Arial" w:cs="Arial"/>
          <w:b/>
          <w:bCs/>
          <w:sz w:val="24"/>
          <w:szCs w:val="24"/>
          <w:u w:val="single"/>
          <w:lang w:val="hu-HU"/>
        </w:rPr>
      </w:pPr>
    </w:p>
    <w:p w14:paraId="45E7F34A" w14:textId="77777777" w:rsidR="00A87D8F" w:rsidRDefault="00A87D8F" w:rsidP="00791CD1">
      <w:pPr>
        <w:spacing w:line="240" w:lineRule="auto"/>
        <w:jc w:val="center"/>
        <w:rPr>
          <w:rFonts w:ascii="Arial" w:hAnsi="Arial" w:cs="Arial"/>
          <w:b/>
          <w:bCs/>
          <w:sz w:val="24"/>
          <w:szCs w:val="24"/>
          <w:u w:val="single"/>
          <w:lang w:val="hu-HU"/>
        </w:rPr>
      </w:pPr>
    </w:p>
    <w:p w14:paraId="6E6D4774" w14:textId="77777777" w:rsidR="00522C67" w:rsidRDefault="00522C67" w:rsidP="00791CD1">
      <w:pPr>
        <w:spacing w:line="240" w:lineRule="auto"/>
        <w:jc w:val="center"/>
        <w:rPr>
          <w:rFonts w:ascii="Arial" w:hAnsi="Arial" w:cs="Arial"/>
          <w:b/>
          <w:bCs/>
          <w:sz w:val="24"/>
          <w:szCs w:val="24"/>
          <w:u w:val="single"/>
          <w:lang w:val="hu-HU"/>
        </w:rPr>
      </w:pPr>
    </w:p>
    <w:p w14:paraId="715B2AB8" w14:textId="77777777" w:rsidR="00522C67" w:rsidRDefault="00522C67" w:rsidP="00791CD1">
      <w:pPr>
        <w:spacing w:line="240" w:lineRule="auto"/>
        <w:jc w:val="center"/>
        <w:rPr>
          <w:rFonts w:ascii="Arial" w:hAnsi="Arial" w:cs="Arial"/>
          <w:b/>
          <w:bCs/>
          <w:sz w:val="24"/>
          <w:szCs w:val="24"/>
          <w:u w:val="single"/>
          <w:lang w:val="hu-HU"/>
        </w:rPr>
      </w:pPr>
    </w:p>
    <w:p w14:paraId="5182BF2B" w14:textId="77777777" w:rsidR="00522C67" w:rsidRDefault="00522C67" w:rsidP="00791CD1">
      <w:pPr>
        <w:spacing w:line="240" w:lineRule="auto"/>
        <w:jc w:val="center"/>
        <w:rPr>
          <w:rFonts w:ascii="Arial" w:hAnsi="Arial" w:cs="Arial"/>
          <w:b/>
          <w:bCs/>
          <w:sz w:val="24"/>
          <w:szCs w:val="24"/>
          <w:u w:val="single"/>
          <w:lang w:val="hu-HU"/>
        </w:rPr>
      </w:pPr>
    </w:p>
    <w:p w14:paraId="1FECA4DF" w14:textId="77777777" w:rsidR="00522C67" w:rsidRDefault="00522C67" w:rsidP="00791CD1">
      <w:pPr>
        <w:spacing w:line="240" w:lineRule="auto"/>
        <w:jc w:val="center"/>
        <w:rPr>
          <w:rFonts w:ascii="Arial" w:hAnsi="Arial" w:cs="Arial"/>
          <w:b/>
          <w:bCs/>
          <w:sz w:val="24"/>
          <w:szCs w:val="24"/>
          <w:u w:val="single"/>
          <w:lang w:val="hu-HU"/>
        </w:rPr>
      </w:pPr>
    </w:p>
    <w:p w14:paraId="547DC718" w14:textId="77777777" w:rsidR="00522C67" w:rsidRDefault="00522C67" w:rsidP="00791CD1">
      <w:pPr>
        <w:spacing w:line="240" w:lineRule="auto"/>
        <w:jc w:val="center"/>
        <w:rPr>
          <w:rFonts w:ascii="Arial" w:hAnsi="Arial" w:cs="Arial"/>
          <w:b/>
          <w:bCs/>
          <w:sz w:val="24"/>
          <w:szCs w:val="24"/>
          <w:u w:val="single"/>
          <w:lang w:val="hu-HU"/>
        </w:rPr>
      </w:pPr>
    </w:p>
    <w:p w14:paraId="784BB384" w14:textId="77777777" w:rsidR="00AB7BD2" w:rsidRPr="00522C67" w:rsidRDefault="00AB7BD2" w:rsidP="00791CD1">
      <w:pPr>
        <w:spacing w:line="240" w:lineRule="auto"/>
        <w:jc w:val="center"/>
        <w:rPr>
          <w:rFonts w:ascii="Arial" w:hAnsi="Arial" w:cs="Arial"/>
          <w:b/>
          <w:bCs/>
          <w:sz w:val="40"/>
          <w:szCs w:val="40"/>
          <w:u w:val="single"/>
          <w:lang w:val="hu-HU"/>
        </w:rPr>
      </w:pPr>
      <w:r w:rsidRPr="00522C67">
        <w:rPr>
          <w:rFonts w:ascii="Arial" w:hAnsi="Arial" w:cs="Arial"/>
          <w:b/>
          <w:bCs/>
          <w:sz w:val="40"/>
          <w:szCs w:val="40"/>
          <w:u w:val="single"/>
          <w:lang w:val="hu-HU"/>
        </w:rPr>
        <w:t>Csallóközcsütörtöki Gyűjtőudvar</w:t>
      </w:r>
    </w:p>
    <w:p w14:paraId="0B32B9F4" w14:textId="77777777" w:rsidR="00AB7BD2" w:rsidRPr="00D64520" w:rsidRDefault="00AB7BD2" w:rsidP="00791CD1">
      <w:pPr>
        <w:spacing w:line="240" w:lineRule="auto"/>
        <w:jc w:val="center"/>
        <w:rPr>
          <w:rFonts w:ascii="Arial" w:hAnsi="Arial" w:cs="Arial"/>
          <w:b/>
          <w:bCs/>
          <w:sz w:val="24"/>
          <w:szCs w:val="24"/>
          <w:u w:val="single"/>
          <w:lang w:val="hu-HU"/>
        </w:rPr>
      </w:pPr>
      <w:r w:rsidRPr="00522C67">
        <w:rPr>
          <w:rFonts w:ascii="Arial" w:hAnsi="Arial" w:cs="Arial"/>
          <w:b/>
          <w:bCs/>
          <w:sz w:val="40"/>
          <w:szCs w:val="40"/>
          <w:u w:val="single"/>
          <w:lang w:val="hu-HU"/>
        </w:rPr>
        <w:t>Üzemeltetési szabályzat</w:t>
      </w:r>
    </w:p>
    <w:p w14:paraId="341487CE" w14:textId="77777777" w:rsidR="00AB7BD2" w:rsidRPr="00D64520" w:rsidRDefault="00AB7BD2" w:rsidP="00791CD1">
      <w:pPr>
        <w:spacing w:line="240" w:lineRule="auto"/>
        <w:jc w:val="center"/>
        <w:rPr>
          <w:rFonts w:ascii="Arial" w:hAnsi="Arial" w:cs="Arial"/>
          <w:b/>
          <w:bCs/>
          <w:sz w:val="24"/>
          <w:szCs w:val="24"/>
          <w:lang w:val="hu-HU"/>
        </w:rPr>
      </w:pPr>
    </w:p>
    <w:p w14:paraId="12AAAC3A" w14:textId="77777777" w:rsidR="00AB7BD2" w:rsidRDefault="00AB7BD2" w:rsidP="00791CD1">
      <w:pPr>
        <w:spacing w:line="240" w:lineRule="auto"/>
        <w:jc w:val="center"/>
        <w:rPr>
          <w:rFonts w:ascii="Arial" w:hAnsi="Arial" w:cs="Arial"/>
          <w:b/>
          <w:bCs/>
          <w:sz w:val="24"/>
          <w:szCs w:val="24"/>
          <w:lang w:val="hu-HU"/>
        </w:rPr>
      </w:pPr>
    </w:p>
    <w:p w14:paraId="389DDE00" w14:textId="77777777" w:rsidR="00522C67" w:rsidRDefault="00522C67" w:rsidP="00791CD1">
      <w:pPr>
        <w:spacing w:line="240" w:lineRule="auto"/>
        <w:jc w:val="center"/>
        <w:rPr>
          <w:rFonts w:ascii="Arial" w:hAnsi="Arial" w:cs="Arial"/>
          <w:b/>
          <w:bCs/>
          <w:sz w:val="24"/>
          <w:szCs w:val="24"/>
          <w:lang w:val="hu-HU"/>
        </w:rPr>
      </w:pPr>
    </w:p>
    <w:p w14:paraId="1B5A70EE" w14:textId="77777777" w:rsidR="00522C67" w:rsidRDefault="00522C67" w:rsidP="00791CD1">
      <w:pPr>
        <w:spacing w:line="240" w:lineRule="auto"/>
        <w:jc w:val="center"/>
        <w:rPr>
          <w:rFonts w:ascii="Arial" w:hAnsi="Arial" w:cs="Arial"/>
          <w:b/>
          <w:bCs/>
          <w:sz w:val="24"/>
          <w:szCs w:val="24"/>
          <w:lang w:val="hu-HU"/>
        </w:rPr>
      </w:pPr>
    </w:p>
    <w:p w14:paraId="77AB2683" w14:textId="77777777" w:rsidR="00522C67" w:rsidRDefault="00522C67" w:rsidP="00791CD1">
      <w:pPr>
        <w:spacing w:line="240" w:lineRule="auto"/>
        <w:jc w:val="center"/>
        <w:rPr>
          <w:rFonts w:ascii="Arial" w:hAnsi="Arial" w:cs="Arial"/>
          <w:b/>
          <w:bCs/>
          <w:sz w:val="24"/>
          <w:szCs w:val="24"/>
          <w:lang w:val="hu-HU"/>
        </w:rPr>
      </w:pPr>
    </w:p>
    <w:p w14:paraId="7BF15770" w14:textId="77777777" w:rsidR="00522C67" w:rsidRDefault="00522C67" w:rsidP="00791CD1">
      <w:pPr>
        <w:spacing w:line="240" w:lineRule="auto"/>
        <w:jc w:val="center"/>
        <w:rPr>
          <w:rFonts w:ascii="Arial" w:hAnsi="Arial" w:cs="Arial"/>
          <w:b/>
          <w:bCs/>
          <w:sz w:val="24"/>
          <w:szCs w:val="24"/>
          <w:lang w:val="hu-HU"/>
        </w:rPr>
      </w:pPr>
    </w:p>
    <w:p w14:paraId="74B45A99" w14:textId="77777777" w:rsidR="00522C67" w:rsidRDefault="00522C67" w:rsidP="00791CD1">
      <w:pPr>
        <w:spacing w:line="240" w:lineRule="auto"/>
        <w:jc w:val="center"/>
        <w:rPr>
          <w:rFonts w:ascii="Arial" w:hAnsi="Arial" w:cs="Arial"/>
          <w:b/>
          <w:bCs/>
          <w:sz w:val="24"/>
          <w:szCs w:val="24"/>
          <w:lang w:val="hu-HU"/>
        </w:rPr>
      </w:pPr>
    </w:p>
    <w:p w14:paraId="4604839C" w14:textId="77777777" w:rsidR="00522C67" w:rsidRDefault="00522C67" w:rsidP="00791CD1">
      <w:pPr>
        <w:spacing w:line="240" w:lineRule="auto"/>
        <w:jc w:val="center"/>
        <w:rPr>
          <w:rFonts w:ascii="Arial" w:hAnsi="Arial" w:cs="Arial"/>
          <w:b/>
          <w:bCs/>
          <w:sz w:val="24"/>
          <w:szCs w:val="24"/>
          <w:lang w:val="hu-HU"/>
        </w:rPr>
      </w:pPr>
    </w:p>
    <w:p w14:paraId="3639E465" w14:textId="77777777" w:rsidR="00522C67" w:rsidRDefault="00522C67" w:rsidP="00791CD1">
      <w:pPr>
        <w:spacing w:line="240" w:lineRule="auto"/>
        <w:jc w:val="center"/>
        <w:rPr>
          <w:rFonts w:ascii="Arial" w:hAnsi="Arial" w:cs="Arial"/>
          <w:b/>
          <w:bCs/>
          <w:sz w:val="24"/>
          <w:szCs w:val="24"/>
          <w:lang w:val="hu-HU"/>
        </w:rPr>
      </w:pPr>
    </w:p>
    <w:p w14:paraId="65FBBFAB" w14:textId="77777777" w:rsidR="00522C67" w:rsidRDefault="00522C67" w:rsidP="00791CD1">
      <w:pPr>
        <w:spacing w:line="240" w:lineRule="auto"/>
        <w:jc w:val="center"/>
        <w:rPr>
          <w:rFonts w:ascii="Arial" w:hAnsi="Arial" w:cs="Arial"/>
          <w:b/>
          <w:bCs/>
          <w:sz w:val="24"/>
          <w:szCs w:val="24"/>
          <w:lang w:val="hu-HU"/>
        </w:rPr>
      </w:pPr>
    </w:p>
    <w:p w14:paraId="05F5002E" w14:textId="77777777" w:rsidR="00522C67" w:rsidRDefault="00522C67" w:rsidP="00791CD1">
      <w:pPr>
        <w:spacing w:line="240" w:lineRule="auto"/>
        <w:jc w:val="center"/>
        <w:rPr>
          <w:rFonts w:ascii="Arial" w:hAnsi="Arial" w:cs="Arial"/>
          <w:b/>
          <w:bCs/>
          <w:sz w:val="24"/>
          <w:szCs w:val="24"/>
          <w:lang w:val="hu-HU"/>
        </w:rPr>
      </w:pPr>
    </w:p>
    <w:p w14:paraId="23149E42" w14:textId="77777777" w:rsidR="00522C67" w:rsidRDefault="00522C67" w:rsidP="00791CD1">
      <w:pPr>
        <w:spacing w:line="240" w:lineRule="auto"/>
        <w:jc w:val="center"/>
        <w:rPr>
          <w:rFonts w:ascii="Arial" w:hAnsi="Arial" w:cs="Arial"/>
          <w:b/>
          <w:bCs/>
          <w:sz w:val="24"/>
          <w:szCs w:val="24"/>
          <w:lang w:val="hu-HU"/>
        </w:rPr>
      </w:pPr>
    </w:p>
    <w:p w14:paraId="690810A2" w14:textId="77777777" w:rsidR="00522C67" w:rsidRDefault="00522C67" w:rsidP="00791CD1">
      <w:pPr>
        <w:spacing w:line="240" w:lineRule="auto"/>
        <w:jc w:val="center"/>
        <w:rPr>
          <w:rFonts w:ascii="Arial" w:hAnsi="Arial" w:cs="Arial"/>
          <w:b/>
          <w:bCs/>
          <w:sz w:val="24"/>
          <w:szCs w:val="24"/>
          <w:lang w:val="hu-HU"/>
        </w:rPr>
      </w:pPr>
    </w:p>
    <w:p w14:paraId="7572FBB4" w14:textId="77777777" w:rsidR="00522C67" w:rsidRDefault="00522C67" w:rsidP="00791CD1">
      <w:pPr>
        <w:spacing w:line="240" w:lineRule="auto"/>
        <w:jc w:val="center"/>
        <w:rPr>
          <w:rFonts w:ascii="Arial" w:hAnsi="Arial" w:cs="Arial"/>
          <w:b/>
          <w:bCs/>
          <w:sz w:val="24"/>
          <w:szCs w:val="24"/>
          <w:lang w:val="hu-HU"/>
        </w:rPr>
      </w:pPr>
    </w:p>
    <w:p w14:paraId="572F14F6" w14:textId="77777777" w:rsidR="00522C67" w:rsidRDefault="00522C67" w:rsidP="00791CD1">
      <w:pPr>
        <w:spacing w:line="240" w:lineRule="auto"/>
        <w:jc w:val="center"/>
        <w:rPr>
          <w:rFonts w:ascii="Arial" w:hAnsi="Arial" w:cs="Arial"/>
          <w:b/>
          <w:bCs/>
          <w:sz w:val="24"/>
          <w:szCs w:val="24"/>
          <w:lang w:val="hu-HU"/>
        </w:rPr>
      </w:pPr>
    </w:p>
    <w:p w14:paraId="444402D9" w14:textId="77777777" w:rsidR="00AB7BD2" w:rsidRPr="00D64520" w:rsidRDefault="00AB7BD2" w:rsidP="00791CD1">
      <w:pPr>
        <w:pStyle w:val="Odsekzoznamu"/>
        <w:numPr>
          <w:ilvl w:val="0"/>
          <w:numId w:val="8"/>
        </w:numPr>
        <w:pBdr>
          <w:bottom w:val="single" w:sz="4" w:space="1" w:color="auto"/>
        </w:pBdr>
        <w:spacing w:after="0" w:line="240" w:lineRule="auto"/>
        <w:ind w:left="0" w:firstLine="0"/>
        <w:jc w:val="center"/>
        <w:rPr>
          <w:rFonts w:ascii="Arial" w:hAnsi="Arial" w:cs="Arial"/>
          <w:b/>
          <w:bCs/>
          <w:sz w:val="24"/>
          <w:szCs w:val="24"/>
          <w:lang w:val="hu-HU" w:eastAsia="sk-SK"/>
        </w:rPr>
      </w:pPr>
      <w:r w:rsidRPr="00D64520">
        <w:rPr>
          <w:rFonts w:ascii="Arial" w:hAnsi="Arial" w:cs="Arial"/>
          <w:b/>
          <w:bCs/>
          <w:sz w:val="24"/>
          <w:szCs w:val="24"/>
          <w:lang w:val="hu-HU" w:eastAsia="sk-SK"/>
        </w:rPr>
        <w:lastRenderedPageBreak/>
        <w:t>A létesítmény üzemeltetője</w:t>
      </w:r>
    </w:p>
    <w:p w14:paraId="002E24BD" w14:textId="77777777" w:rsidR="00AB7BD2" w:rsidRPr="00D64520" w:rsidRDefault="00AB7BD2" w:rsidP="00791CD1">
      <w:pPr>
        <w:pStyle w:val="Odsekzoznamu"/>
        <w:spacing w:after="0" w:line="240" w:lineRule="auto"/>
        <w:rPr>
          <w:rFonts w:ascii="Arial" w:hAnsi="Arial" w:cs="Arial"/>
          <w:b/>
          <w:bCs/>
          <w:sz w:val="24"/>
          <w:szCs w:val="24"/>
          <w:lang w:val="hu-HU" w:eastAsia="sk-SK"/>
        </w:rPr>
      </w:pPr>
    </w:p>
    <w:p w14:paraId="05441B57" w14:textId="77777777"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Csallóközcsütörtök Község</w:t>
      </w:r>
    </w:p>
    <w:p w14:paraId="20D98052" w14:textId="77777777"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Székhely: Vám tér 1. sz., 930 40 Csallóközcsütörtök</w:t>
      </w:r>
    </w:p>
    <w:p w14:paraId="531C95FA" w14:textId="77777777"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Statisztikai számjel: 00305731</w:t>
      </w:r>
    </w:p>
    <w:p w14:paraId="0AB276B8" w14:textId="77777777" w:rsidR="00AB7BD2" w:rsidRPr="00D64520" w:rsidRDefault="00AB7BD2" w:rsidP="00791CD1">
      <w:pPr>
        <w:spacing w:after="0" w:line="240" w:lineRule="auto"/>
        <w:rPr>
          <w:rFonts w:ascii="Arial" w:hAnsi="Arial" w:cs="Arial"/>
          <w:b/>
          <w:bCs/>
          <w:sz w:val="24"/>
          <w:szCs w:val="24"/>
          <w:lang w:val="hu-HU" w:eastAsia="sk-SK"/>
        </w:rPr>
      </w:pPr>
    </w:p>
    <w:p w14:paraId="7B81395F" w14:textId="77777777" w:rsidR="00AB7BD2" w:rsidRPr="00D64520" w:rsidRDefault="00AB7BD2" w:rsidP="00791CD1">
      <w:pPr>
        <w:spacing w:after="0" w:line="240" w:lineRule="auto"/>
        <w:rPr>
          <w:rFonts w:ascii="Arial" w:hAnsi="Arial" w:cs="Arial"/>
          <w:b/>
          <w:bCs/>
          <w:sz w:val="24"/>
          <w:szCs w:val="24"/>
          <w:lang w:val="hu-HU" w:eastAsia="sk-SK"/>
        </w:rPr>
      </w:pPr>
    </w:p>
    <w:p w14:paraId="2782EB1F" w14:textId="77777777" w:rsidR="00AB7BD2" w:rsidRPr="00D64520" w:rsidRDefault="00AB7BD2" w:rsidP="00791CD1">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D64520">
        <w:rPr>
          <w:rFonts w:ascii="Arial" w:hAnsi="Arial" w:cs="Arial"/>
          <w:b/>
          <w:bCs/>
          <w:sz w:val="24"/>
          <w:szCs w:val="24"/>
          <w:lang w:val="hu-HU" w:eastAsia="sk-SK"/>
        </w:rPr>
        <w:t xml:space="preserve"> Az üzemegység elhelyezése</w:t>
      </w:r>
    </w:p>
    <w:p w14:paraId="6482D69B" w14:textId="77777777" w:rsidR="00AB7BD2" w:rsidRPr="00D64520" w:rsidRDefault="00AB7BD2" w:rsidP="00791CD1">
      <w:pPr>
        <w:spacing w:after="0" w:line="240" w:lineRule="auto"/>
        <w:rPr>
          <w:rFonts w:ascii="Arial" w:hAnsi="Arial" w:cs="Arial"/>
          <w:sz w:val="24"/>
          <w:szCs w:val="24"/>
          <w:lang w:val="hu-HU" w:eastAsia="sk-SK"/>
        </w:rPr>
      </w:pPr>
    </w:p>
    <w:p w14:paraId="0A6FEA0E" w14:textId="77777777"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A Gyűjtőudvar Csallóközcsütörtök községben, a Felső vég végén, a Pozsony irányába vezető út mentén. A Gyűjtőudvarra van bejárat az 572. sz. II. osztályú közútról és a Zsellér utcáról is.</w:t>
      </w:r>
    </w:p>
    <w:p w14:paraId="0272C43A" w14:textId="77777777" w:rsidR="00AB7BD2" w:rsidRPr="00D64520" w:rsidRDefault="00AB7BD2" w:rsidP="00791CD1">
      <w:pPr>
        <w:spacing w:after="0" w:line="240" w:lineRule="auto"/>
        <w:rPr>
          <w:rFonts w:ascii="Arial" w:hAnsi="Arial" w:cs="Arial"/>
          <w:sz w:val="24"/>
          <w:szCs w:val="24"/>
          <w:lang w:val="hu-HU" w:eastAsia="sk-SK"/>
        </w:rPr>
      </w:pPr>
    </w:p>
    <w:p w14:paraId="07DE8DD6" w14:textId="77777777" w:rsidR="00AB7BD2" w:rsidRPr="00D64520" w:rsidRDefault="00AB7BD2" w:rsidP="00791CD1">
      <w:pPr>
        <w:spacing w:after="0" w:line="240" w:lineRule="auto"/>
        <w:rPr>
          <w:rFonts w:ascii="Arial" w:hAnsi="Arial" w:cs="Arial"/>
          <w:sz w:val="24"/>
          <w:szCs w:val="24"/>
          <w:lang w:val="hu-HU" w:eastAsia="sk-SK"/>
        </w:rPr>
      </w:pPr>
      <w:r w:rsidRPr="00D64520">
        <w:rPr>
          <w:rFonts w:ascii="Arial" w:hAnsi="Arial" w:cs="Arial"/>
          <w:sz w:val="24"/>
          <w:szCs w:val="24"/>
          <w:lang w:val="hu-HU" w:eastAsia="sk-SK"/>
        </w:rPr>
        <w:t>Nyitvatartási idő:</w:t>
      </w:r>
    </w:p>
    <w:p w14:paraId="7FF3F706" w14:textId="77777777" w:rsidR="00AB7BD2" w:rsidRPr="00D64520" w:rsidRDefault="00AB7BD2" w:rsidP="00791CD1">
      <w:pPr>
        <w:spacing w:after="0" w:line="240" w:lineRule="auto"/>
        <w:rPr>
          <w:rFonts w:ascii="Arial" w:hAnsi="Arial" w:cs="Arial"/>
          <w:sz w:val="24"/>
          <w:szCs w:val="24"/>
          <w:lang w:val="hu-HU" w:eastAsia="sk-SK"/>
        </w:rPr>
      </w:pPr>
    </w:p>
    <w:p w14:paraId="10C0DA59" w14:textId="0B228F25" w:rsidR="00AB7BD2" w:rsidRPr="00D64520" w:rsidRDefault="00A87D8F" w:rsidP="00791CD1">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Szerda: </w:t>
      </w:r>
      <w:r>
        <w:rPr>
          <w:rFonts w:ascii="Arial" w:hAnsi="Arial" w:cs="Arial"/>
          <w:sz w:val="24"/>
          <w:szCs w:val="24"/>
          <w:lang w:val="hu-HU" w:eastAsia="sk-SK"/>
        </w:rPr>
        <w:tab/>
        <w:t>9,00 – 12,</w:t>
      </w:r>
      <w:proofErr w:type="gramStart"/>
      <w:r>
        <w:rPr>
          <w:rFonts w:ascii="Arial" w:hAnsi="Arial" w:cs="Arial"/>
          <w:sz w:val="24"/>
          <w:szCs w:val="24"/>
          <w:lang w:val="hu-HU" w:eastAsia="sk-SK"/>
        </w:rPr>
        <w:t>00  és</w:t>
      </w:r>
      <w:proofErr w:type="gramEnd"/>
      <w:r>
        <w:rPr>
          <w:rFonts w:ascii="Arial" w:hAnsi="Arial" w:cs="Arial"/>
          <w:sz w:val="24"/>
          <w:szCs w:val="24"/>
          <w:lang w:val="hu-HU" w:eastAsia="sk-SK"/>
        </w:rPr>
        <w:t xml:space="preserve"> 13</w:t>
      </w:r>
      <w:r w:rsidR="00AB7BD2" w:rsidRPr="00D64520">
        <w:rPr>
          <w:rFonts w:ascii="Arial" w:hAnsi="Arial" w:cs="Arial"/>
          <w:sz w:val="24"/>
          <w:szCs w:val="24"/>
          <w:lang w:val="hu-HU" w:eastAsia="sk-SK"/>
        </w:rPr>
        <w:t>,00 – 1</w:t>
      </w:r>
      <w:r w:rsidR="00D94677">
        <w:rPr>
          <w:rFonts w:ascii="Arial" w:hAnsi="Arial" w:cs="Arial"/>
          <w:sz w:val="24"/>
          <w:szCs w:val="24"/>
          <w:lang w:val="hu-HU" w:eastAsia="sk-SK"/>
        </w:rPr>
        <w:t>7</w:t>
      </w:r>
      <w:r w:rsidR="00AB7BD2" w:rsidRPr="00D64520">
        <w:rPr>
          <w:rFonts w:ascii="Arial" w:hAnsi="Arial" w:cs="Arial"/>
          <w:sz w:val="24"/>
          <w:szCs w:val="24"/>
          <w:lang w:val="hu-HU" w:eastAsia="sk-SK"/>
        </w:rPr>
        <w:t>,00 óra</w:t>
      </w:r>
    </w:p>
    <w:p w14:paraId="51854566" w14:textId="77777777" w:rsidR="00AB7BD2" w:rsidRPr="00D64520" w:rsidRDefault="00AB7BD2" w:rsidP="00791CD1">
      <w:pPr>
        <w:spacing w:after="0" w:line="240" w:lineRule="auto"/>
        <w:rPr>
          <w:rFonts w:ascii="Arial" w:hAnsi="Arial" w:cs="Arial"/>
          <w:sz w:val="24"/>
          <w:szCs w:val="24"/>
          <w:lang w:val="hu-HU" w:eastAsia="sk-SK"/>
        </w:rPr>
      </w:pPr>
    </w:p>
    <w:p w14:paraId="023E4769" w14:textId="47DA2D0C" w:rsidR="00AB7BD2" w:rsidRPr="00D64520" w:rsidRDefault="00A87D8F" w:rsidP="000E79E0">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Szombat: </w:t>
      </w:r>
      <w:r>
        <w:rPr>
          <w:rFonts w:ascii="Arial" w:hAnsi="Arial" w:cs="Arial"/>
          <w:sz w:val="24"/>
          <w:szCs w:val="24"/>
          <w:lang w:val="hu-HU" w:eastAsia="sk-SK"/>
        </w:rPr>
        <w:tab/>
        <w:t>9,00 – 12,00 és 13</w:t>
      </w:r>
      <w:r w:rsidR="00AB7BD2" w:rsidRPr="00D64520">
        <w:rPr>
          <w:rFonts w:ascii="Arial" w:hAnsi="Arial" w:cs="Arial"/>
          <w:sz w:val="24"/>
          <w:szCs w:val="24"/>
          <w:lang w:val="hu-HU" w:eastAsia="sk-SK"/>
        </w:rPr>
        <w:t>,00 – 17,00 óra</w:t>
      </w:r>
    </w:p>
    <w:p w14:paraId="62F6266C" w14:textId="17FEFE74" w:rsidR="00AB7BD2" w:rsidRPr="00D64520" w:rsidRDefault="00AB7BD2" w:rsidP="00791CD1">
      <w:pPr>
        <w:spacing w:after="0" w:line="240" w:lineRule="auto"/>
        <w:rPr>
          <w:rFonts w:ascii="Arial" w:hAnsi="Arial" w:cs="Arial"/>
          <w:sz w:val="24"/>
          <w:szCs w:val="24"/>
          <w:lang w:val="hu-HU" w:eastAsia="sk-SK"/>
        </w:rPr>
      </w:pPr>
      <w:r>
        <w:rPr>
          <w:rFonts w:ascii="Arial" w:hAnsi="Arial" w:cs="Arial"/>
          <w:sz w:val="24"/>
          <w:szCs w:val="24"/>
          <w:lang w:val="hu-HU" w:eastAsia="sk-SK"/>
        </w:rPr>
        <w:t xml:space="preserve"> </w:t>
      </w:r>
    </w:p>
    <w:p w14:paraId="182CF0D0" w14:textId="77777777" w:rsidR="00AB7BD2" w:rsidRPr="00D64520" w:rsidRDefault="00AB7BD2" w:rsidP="00791CD1">
      <w:pPr>
        <w:spacing w:after="0" w:line="240" w:lineRule="auto"/>
        <w:jc w:val="center"/>
        <w:rPr>
          <w:rFonts w:ascii="Arial" w:hAnsi="Arial" w:cs="Arial"/>
          <w:b/>
          <w:bCs/>
          <w:sz w:val="24"/>
          <w:szCs w:val="24"/>
          <w:u w:val="single"/>
          <w:lang w:val="hu-HU" w:eastAsia="sk-SK"/>
        </w:rPr>
      </w:pPr>
    </w:p>
    <w:p w14:paraId="0F1F2931" w14:textId="77777777" w:rsidR="00AB7BD2" w:rsidRPr="00D64520" w:rsidRDefault="00AB7BD2" w:rsidP="00791CD1">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D64520">
        <w:rPr>
          <w:rFonts w:ascii="Arial" w:hAnsi="Arial" w:cs="Arial"/>
          <w:b/>
          <w:bCs/>
          <w:sz w:val="24"/>
          <w:szCs w:val="24"/>
          <w:lang w:val="hu-HU" w:eastAsia="sk-SK"/>
        </w:rPr>
        <w:t xml:space="preserve"> Gyűjtőudvar</w:t>
      </w:r>
    </w:p>
    <w:p w14:paraId="397BF72C" w14:textId="77777777" w:rsidR="00AB7BD2" w:rsidRPr="00D64520" w:rsidRDefault="00AB7BD2" w:rsidP="00791CD1">
      <w:pPr>
        <w:spacing w:after="0" w:line="240" w:lineRule="auto"/>
        <w:jc w:val="center"/>
        <w:rPr>
          <w:rFonts w:ascii="Arial" w:hAnsi="Arial" w:cs="Arial"/>
          <w:b/>
          <w:bCs/>
          <w:sz w:val="24"/>
          <w:szCs w:val="24"/>
          <w:u w:val="single"/>
          <w:lang w:val="hu-HU" w:eastAsia="sk-SK"/>
        </w:rPr>
      </w:pPr>
    </w:p>
    <w:p w14:paraId="63C61991" w14:textId="77777777" w:rsidR="00AB7BD2" w:rsidRPr="00D64520" w:rsidRDefault="00AB7BD2" w:rsidP="00BF656A">
      <w:pPr>
        <w:spacing w:line="240" w:lineRule="auto"/>
        <w:rPr>
          <w:rFonts w:ascii="Arial" w:hAnsi="Arial" w:cs="Arial"/>
          <w:sz w:val="24"/>
          <w:szCs w:val="24"/>
          <w:lang w:val="hu-HU"/>
        </w:rPr>
      </w:pPr>
      <w:r w:rsidRPr="00D64520">
        <w:rPr>
          <w:rFonts w:ascii="Arial" w:hAnsi="Arial" w:cs="Arial"/>
          <w:sz w:val="24"/>
          <w:szCs w:val="24"/>
          <w:lang w:val="hu-HU"/>
        </w:rPr>
        <w:t>A gyűjtőudvar (a továbbiakban csak „</w:t>
      </w:r>
      <w:proofErr w:type="gramStart"/>
      <w:r w:rsidRPr="00D64520">
        <w:rPr>
          <w:rFonts w:ascii="Arial" w:hAnsi="Arial" w:cs="Arial"/>
          <w:sz w:val="24"/>
          <w:szCs w:val="24"/>
          <w:lang w:val="hu-HU"/>
        </w:rPr>
        <w:t>Udvar“</w:t>
      </w:r>
      <w:proofErr w:type="gramEnd"/>
      <w:r w:rsidRPr="00D64520">
        <w:rPr>
          <w:rFonts w:ascii="Arial" w:hAnsi="Arial" w:cs="Arial"/>
          <w:sz w:val="24"/>
          <w:szCs w:val="24"/>
          <w:lang w:val="hu-HU"/>
        </w:rPr>
        <w:t xml:space="preserve">) a kommunális hulladék egyes fajtáinak ingyenes és legális lerakata. Az üzemeltetési szabályzatban tételesen meghatározott kommunális hulladékon kívül másfajta hulladék az Udvaron nem helyezhető el. </w:t>
      </w:r>
    </w:p>
    <w:p w14:paraId="41CFAD90" w14:textId="77777777" w:rsidR="00AB7BD2" w:rsidRDefault="00AB7BD2" w:rsidP="00791CD1">
      <w:pPr>
        <w:spacing w:line="240" w:lineRule="auto"/>
        <w:rPr>
          <w:rFonts w:ascii="Arial" w:hAnsi="Arial" w:cs="Arial"/>
          <w:sz w:val="24"/>
          <w:szCs w:val="24"/>
          <w:lang w:val="hu-HU"/>
        </w:rPr>
      </w:pPr>
      <w:r w:rsidRPr="00D64520">
        <w:rPr>
          <w:rFonts w:ascii="Arial" w:hAnsi="Arial" w:cs="Arial"/>
          <w:sz w:val="24"/>
          <w:szCs w:val="24"/>
          <w:lang w:val="hu-HU"/>
        </w:rPr>
        <w:t xml:space="preserve">Az Udvar kizárólag olyan természetes személyek céljait szolgálja, akiknek Csallóközcsütörtök község területén bejegyzett állandó lakhelyük van és részesei a mennyiségi kommunális hulladékgyűjtési rendszernek, a kommunális hulladék elszállításáért és megsemmisítéséért kirótt illetéket pedig hiánytalanul befizették. Az Udvar nem vesz át vállalkozói tevékenység során keletkezett hulladékot. </w:t>
      </w:r>
    </w:p>
    <w:p w14:paraId="574237A4" w14:textId="77777777" w:rsidR="00522C67" w:rsidRPr="00D64520" w:rsidRDefault="00522C67" w:rsidP="00791CD1">
      <w:pPr>
        <w:spacing w:line="240" w:lineRule="auto"/>
        <w:rPr>
          <w:rFonts w:ascii="Arial" w:hAnsi="Arial" w:cs="Arial"/>
          <w:sz w:val="24"/>
          <w:szCs w:val="24"/>
          <w:lang w:val="hu-HU"/>
        </w:rPr>
      </w:pPr>
    </w:p>
    <w:p w14:paraId="225D6F9D" w14:textId="77777777" w:rsidR="00AB7BD2" w:rsidRPr="00C709EE" w:rsidRDefault="00AB7BD2" w:rsidP="00871752">
      <w:pPr>
        <w:pStyle w:val="Odsekzoznamu"/>
        <w:numPr>
          <w:ilvl w:val="0"/>
          <w:numId w:val="8"/>
        </w:numPr>
        <w:pBdr>
          <w:bottom w:val="single" w:sz="4" w:space="1" w:color="auto"/>
        </w:pBdr>
        <w:spacing w:line="240" w:lineRule="auto"/>
        <w:jc w:val="center"/>
        <w:rPr>
          <w:rFonts w:ascii="Arial" w:hAnsi="Arial" w:cs="Arial"/>
          <w:b/>
          <w:bCs/>
          <w:sz w:val="24"/>
          <w:szCs w:val="24"/>
          <w:lang w:val="hu-HU"/>
        </w:rPr>
      </w:pPr>
      <w:r w:rsidRPr="00C709EE">
        <w:rPr>
          <w:rFonts w:ascii="Arial" w:hAnsi="Arial" w:cs="Arial"/>
          <w:b/>
          <w:bCs/>
          <w:sz w:val="24"/>
          <w:szCs w:val="24"/>
          <w:lang w:val="hu-HU"/>
        </w:rPr>
        <w:t>Alapfogalmak értelmezése</w:t>
      </w:r>
    </w:p>
    <w:p w14:paraId="758F9620" w14:textId="77777777" w:rsidR="00AB7BD2" w:rsidRPr="00C709EE" w:rsidRDefault="00AB7BD2" w:rsidP="00BF656A">
      <w:pPr>
        <w:spacing w:line="240" w:lineRule="auto"/>
        <w:rPr>
          <w:rFonts w:ascii="Arial" w:hAnsi="Arial" w:cs="Arial"/>
          <w:sz w:val="24"/>
          <w:szCs w:val="24"/>
          <w:lang w:val="hu-HU"/>
        </w:rPr>
      </w:pPr>
      <w:r w:rsidRPr="00C709EE">
        <w:rPr>
          <w:rFonts w:ascii="Arial" w:hAnsi="Arial" w:cs="Arial"/>
          <w:sz w:val="24"/>
          <w:szCs w:val="24"/>
          <w:u w:val="single"/>
          <w:lang w:val="hu-HU"/>
        </w:rPr>
        <w:t>Kommunális hulladéknak</w:t>
      </w:r>
      <w:r w:rsidRPr="00C709EE">
        <w:rPr>
          <w:rFonts w:ascii="Arial" w:hAnsi="Arial" w:cs="Arial"/>
          <w:sz w:val="24"/>
          <w:szCs w:val="24"/>
          <w:lang w:val="hu-HU"/>
        </w:rPr>
        <w:t xml:space="preserve"> számít a jelen rendelet céljaira a Csallóközcsütörtök község területén található háztartásokban keletkezett hulladék, melynek kitermelői a jelen rendelet 4. pontjában meghatározott személyek. </w:t>
      </w:r>
    </w:p>
    <w:p w14:paraId="207F3D64" w14:textId="77777777" w:rsidR="00AB7BD2" w:rsidRPr="00C709EE" w:rsidRDefault="00AB7BD2" w:rsidP="00BF656A">
      <w:pPr>
        <w:spacing w:line="240" w:lineRule="auto"/>
        <w:rPr>
          <w:rFonts w:ascii="Arial" w:hAnsi="Arial" w:cs="Arial"/>
          <w:sz w:val="24"/>
          <w:szCs w:val="24"/>
          <w:lang w:val="hu-HU"/>
        </w:rPr>
      </w:pPr>
      <w:r w:rsidRPr="00C709EE">
        <w:rPr>
          <w:rFonts w:ascii="Arial" w:hAnsi="Arial" w:cs="Arial"/>
          <w:sz w:val="24"/>
          <w:szCs w:val="24"/>
          <w:u w:val="single"/>
          <w:lang w:val="hu-HU"/>
        </w:rPr>
        <w:t>A kommunális hulladék összetevője</w:t>
      </w:r>
      <w:r w:rsidRPr="00C709EE">
        <w:rPr>
          <w:rFonts w:ascii="Arial" w:hAnsi="Arial" w:cs="Arial"/>
          <w:sz w:val="24"/>
          <w:szCs w:val="24"/>
          <w:lang w:val="hu-HU"/>
        </w:rPr>
        <w:t xml:space="preserve"> a kommunális hulladék azon része, amelyet mechanikusan külön lehet választani</w:t>
      </w:r>
      <w:r>
        <w:rPr>
          <w:rFonts w:ascii="Arial" w:hAnsi="Arial" w:cs="Arial"/>
          <w:sz w:val="24"/>
          <w:szCs w:val="24"/>
          <w:lang w:val="hu-HU"/>
        </w:rPr>
        <w:t>,</w:t>
      </w:r>
      <w:r w:rsidRPr="00C709EE">
        <w:rPr>
          <w:rFonts w:ascii="Arial" w:hAnsi="Arial" w:cs="Arial"/>
          <w:sz w:val="24"/>
          <w:szCs w:val="24"/>
          <w:lang w:val="hu-HU"/>
        </w:rPr>
        <w:t xml:space="preserve"> és önálló hulladékfajtaként lehet kezelni. </w:t>
      </w:r>
    </w:p>
    <w:p w14:paraId="4C62F13B" w14:textId="77777777" w:rsidR="00AB7BD2" w:rsidRPr="00C709EE" w:rsidRDefault="00AB7BD2" w:rsidP="00BF656A">
      <w:pPr>
        <w:spacing w:line="240" w:lineRule="auto"/>
        <w:rPr>
          <w:rFonts w:ascii="Arial" w:hAnsi="Arial" w:cs="Arial"/>
          <w:sz w:val="24"/>
          <w:szCs w:val="24"/>
          <w:lang w:val="hu-HU"/>
        </w:rPr>
      </w:pPr>
      <w:r w:rsidRPr="00C709EE">
        <w:rPr>
          <w:rFonts w:ascii="Arial" w:hAnsi="Arial" w:cs="Arial"/>
          <w:sz w:val="24"/>
          <w:szCs w:val="24"/>
          <w:u w:val="single"/>
          <w:lang w:val="hu-HU"/>
        </w:rPr>
        <w:t>A vegyes kommunális hulladék</w:t>
      </w:r>
      <w:r w:rsidRPr="00C709EE">
        <w:rPr>
          <w:rFonts w:ascii="Arial" w:hAnsi="Arial" w:cs="Arial"/>
          <w:sz w:val="24"/>
          <w:szCs w:val="24"/>
          <w:lang w:val="hu-HU"/>
        </w:rPr>
        <w:t xml:space="preserve"> a kommunális hulladék azon része, amely a hulladék egyes összetevőinek osztályozását követően visszamard.</w:t>
      </w:r>
    </w:p>
    <w:p w14:paraId="0ACD3E5A" w14:textId="77777777" w:rsidR="00AB7BD2" w:rsidRPr="003C5531" w:rsidRDefault="00AB7BD2" w:rsidP="00BF656A">
      <w:pPr>
        <w:spacing w:line="240" w:lineRule="auto"/>
        <w:rPr>
          <w:rFonts w:ascii="Arial" w:hAnsi="Arial" w:cs="Arial"/>
          <w:sz w:val="24"/>
          <w:szCs w:val="24"/>
          <w:lang w:eastAsia="sk-SK"/>
        </w:rPr>
      </w:pPr>
      <w:r w:rsidRPr="002A5C4E">
        <w:rPr>
          <w:rFonts w:ascii="Arial" w:hAnsi="Arial" w:cs="Arial"/>
          <w:sz w:val="24"/>
          <w:szCs w:val="24"/>
          <w:u w:val="single"/>
          <w:lang w:val="hu-HU" w:eastAsia="sk-SK"/>
        </w:rPr>
        <w:t xml:space="preserve">Nagyméretű hulladék </w:t>
      </w:r>
      <w:r w:rsidRPr="002A5C4E">
        <w:rPr>
          <w:rFonts w:ascii="Arial" w:hAnsi="Arial" w:cs="Arial"/>
          <w:sz w:val="24"/>
          <w:szCs w:val="24"/>
          <w:lang w:val="hu-HU" w:eastAsia="sk-SK"/>
        </w:rPr>
        <w:t>az a kommunális hulladék, amely méretei és súlya miatt nem helyezhető el a kommunális hulladékgyűjtő rendszerben használt tárolóedényekben.</w:t>
      </w:r>
      <w:r>
        <w:rPr>
          <w:rFonts w:ascii="Arial" w:hAnsi="Arial" w:cs="Arial"/>
          <w:sz w:val="24"/>
          <w:szCs w:val="24"/>
          <w:lang w:val="hu-HU" w:eastAsia="sk-SK"/>
        </w:rPr>
        <w:t xml:space="preserve"> Ilyenek például: a bútordarabok, az ajtók, a szekrények, az ágyak stb. Az Udvarban kizárólag darabokra szedett nagyméretű hulladék helyezhető el, amelyről előzőleg eltávolították a fény, üveg stb. elemeket. </w:t>
      </w:r>
    </w:p>
    <w:p w14:paraId="7EDDB4F8" w14:textId="77777777" w:rsidR="00AB7BD2" w:rsidRPr="00E66113" w:rsidRDefault="00AB7BD2" w:rsidP="00BF656A">
      <w:pPr>
        <w:spacing w:line="240" w:lineRule="auto"/>
        <w:rPr>
          <w:rFonts w:ascii="Arial" w:hAnsi="Arial" w:cs="Arial"/>
          <w:sz w:val="24"/>
          <w:szCs w:val="24"/>
          <w:lang w:val="hu-HU" w:eastAsia="sk-SK"/>
        </w:rPr>
      </w:pPr>
      <w:r w:rsidRPr="00E66113">
        <w:rPr>
          <w:rFonts w:ascii="Arial" w:hAnsi="Arial" w:cs="Arial"/>
          <w:sz w:val="24"/>
          <w:szCs w:val="24"/>
          <w:u w:val="single"/>
          <w:lang w:val="hu-HU" w:eastAsia="sk-SK"/>
        </w:rPr>
        <w:lastRenderedPageBreak/>
        <w:t>Építési törmelék</w:t>
      </w:r>
      <w:r w:rsidRPr="00E66113">
        <w:rPr>
          <w:rFonts w:ascii="Arial" w:hAnsi="Arial" w:cs="Arial"/>
          <w:sz w:val="24"/>
          <w:szCs w:val="24"/>
          <w:lang w:val="hu-HU" w:eastAsia="sk-SK"/>
        </w:rPr>
        <w:t xml:space="preserve"> a magánszemély által végzett szokásos, építési engedélyt vagy hatósági bejelentés nem igénylő karbantartási munkák során keletkező hulladék, lakásegységenként vagy családi házanként számolva évi 1m3-ig. Ezek elsősorban: csempe, járólap, vakolat, ablakok (üveg nélkül), építőanyag-darabok, ragasztók stb. Abban az esetben, ha a magánszemély a munkával jogi személyt vagy iparost bíz meg, az ilyen hulladék már nem építési törmelék, hanem a kivitelező vállalkozó hulladéka, mely ingyenesen nem helyezhető el</w:t>
      </w:r>
      <w:r>
        <w:rPr>
          <w:rFonts w:ascii="Arial" w:hAnsi="Arial" w:cs="Arial"/>
          <w:sz w:val="24"/>
          <w:szCs w:val="24"/>
          <w:lang w:val="hu-HU" w:eastAsia="sk-SK"/>
        </w:rPr>
        <w:t xml:space="preserve"> </w:t>
      </w:r>
      <w:r w:rsidRPr="00E66113">
        <w:rPr>
          <w:rFonts w:ascii="Arial" w:hAnsi="Arial" w:cs="Arial"/>
          <w:sz w:val="24"/>
          <w:szCs w:val="24"/>
          <w:lang w:val="hu-HU" w:eastAsia="sk-SK"/>
        </w:rPr>
        <w:t xml:space="preserve">az Udvarban. </w:t>
      </w:r>
    </w:p>
    <w:p w14:paraId="1A7489BA" w14:textId="77777777" w:rsidR="00AB7BD2" w:rsidRPr="00F03073" w:rsidRDefault="00AB7BD2" w:rsidP="00BF656A">
      <w:pPr>
        <w:spacing w:line="240" w:lineRule="auto"/>
        <w:rPr>
          <w:rFonts w:ascii="Arial" w:hAnsi="Arial" w:cs="Arial"/>
          <w:sz w:val="24"/>
          <w:szCs w:val="24"/>
          <w:lang w:val="hu-HU" w:eastAsia="sk-SK"/>
        </w:rPr>
      </w:pPr>
      <w:r w:rsidRPr="00F03073">
        <w:rPr>
          <w:rFonts w:ascii="Arial" w:hAnsi="Arial" w:cs="Arial"/>
          <w:sz w:val="24"/>
          <w:szCs w:val="24"/>
          <w:u w:val="single"/>
          <w:lang w:val="hu-HU" w:eastAsia="sk-SK"/>
        </w:rPr>
        <w:t>Biológiailag lebomló hulladék</w:t>
      </w:r>
      <w:r w:rsidRPr="00F03073">
        <w:rPr>
          <w:rFonts w:ascii="Arial" w:hAnsi="Arial" w:cs="Arial"/>
          <w:sz w:val="24"/>
          <w:szCs w:val="24"/>
          <w:lang w:val="hu-HU" w:eastAsia="sk-SK"/>
        </w:rPr>
        <w:t xml:space="preserve"> a növényi eredetű főként kerti hulladék (elsősorban fű, faág, falevél, avar, szőlővessző stb.). A biológiailag lebomló hulladék leadásakor kizárólag osztályozott hulladékot vesz át az Udvar, külön a füvet, a fal</w:t>
      </w:r>
      <w:r>
        <w:rPr>
          <w:rFonts w:ascii="Arial" w:hAnsi="Arial" w:cs="Arial"/>
          <w:sz w:val="24"/>
          <w:szCs w:val="24"/>
          <w:lang w:val="hu-HU" w:eastAsia="sk-SK"/>
        </w:rPr>
        <w:t>e</w:t>
      </w:r>
      <w:r w:rsidRPr="00F03073">
        <w:rPr>
          <w:rFonts w:ascii="Arial" w:hAnsi="Arial" w:cs="Arial"/>
          <w:sz w:val="24"/>
          <w:szCs w:val="24"/>
          <w:lang w:val="hu-HU" w:eastAsia="sk-SK"/>
        </w:rPr>
        <w:t xml:space="preserve">velet, az ágakat és más növényi részeket, melyeket aprítani kell. </w:t>
      </w:r>
    </w:p>
    <w:p w14:paraId="03D47353" w14:textId="77777777" w:rsidR="00AB7BD2" w:rsidRPr="00036303" w:rsidRDefault="00AB7BD2" w:rsidP="00BF656A">
      <w:pPr>
        <w:spacing w:line="240" w:lineRule="auto"/>
        <w:rPr>
          <w:rFonts w:ascii="Arial" w:hAnsi="Arial" w:cs="Arial"/>
          <w:sz w:val="24"/>
          <w:szCs w:val="24"/>
          <w:lang w:val="hu-HU" w:eastAsia="sk-SK"/>
        </w:rPr>
      </w:pPr>
      <w:r w:rsidRPr="00036303">
        <w:rPr>
          <w:rFonts w:ascii="Arial" w:hAnsi="Arial" w:cs="Arial"/>
          <w:sz w:val="24"/>
          <w:szCs w:val="24"/>
          <w:u w:val="single"/>
          <w:lang w:val="hu-HU" w:eastAsia="sk-SK"/>
        </w:rPr>
        <w:t>Papír</w:t>
      </w:r>
      <w:r w:rsidRPr="00036303">
        <w:rPr>
          <w:rFonts w:ascii="Arial" w:hAnsi="Arial" w:cs="Arial"/>
          <w:sz w:val="24"/>
          <w:szCs w:val="24"/>
          <w:lang w:val="hu-HU" w:eastAsia="sk-SK"/>
        </w:rPr>
        <w:t xml:space="preserve">. E kategóriába tartozik a papír minden fajtája, ha meg van tisztítva a fém vagy más, nem papír részektől. Kőolaj-származékokkal, festékkel stb. szennyezett papír nem adható le az Udvarban. </w:t>
      </w:r>
    </w:p>
    <w:p w14:paraId="0858E6F6" w14:textId="77777777" w:rsidR="00AB7BD2" w:rsidRPr="00036303" w:rsidRDefault="00AB7BD2" w:rsidP="00BF656A">
      <w:pPr>
        <w:spacing w:line="240" w:lineRule="auto"/>
        <w:rPr>
          <w:rFonts w:ascii="Arial" w:hAnsi="Arial" w:cs="Arial"/>
          <w:sz w:val="24"/>
          <w:szCs w:val="24"/>
          <w:lang w:val="hu-HU" w:eastAsia="sk-SK"/>
        </w:rPr>
      </w:pPr>
      <w:r w:rsidRPr="00036303">
        <w:rPr>
          <w:rFonts w:ascii="Arial" w:hAnsi="Arial" w:cs="Arial"/>
          <w:sz w:val="24"/>
          <w:szCs w:val="24"/>
          <w:u w:val="single"/>
          <w:lang w:val="hu-HU" w:eastAsia="sk-SK"/>
        </w:rPr>
        <w:t>Üveg.</w:t>
      </w:r>
      <w:r w:rsidRPr="00036303">
        <w:rPr>
          <w:rFonts w:ascii="Arial" w:hAnsi="Arial" w:cs="Arial"/>
          <w:sz w:val="24"/>
          <w:szCs w:val="24"/>
          <w:lang w:val="hu-HU" w:eastAsia="sk-SK"/>
        </w:rPr>
        <w:t xml:space="preserve"> E kategóriába tartozik a fehér és színes üveg, melyet érdemes elkülönítve gyűjteni. A hulladékot italos üvegek, befőttes üvegek, üveg csomagolóanyagok, táblaüveg (ablaküveg) stb. alkotják. A kőolaj-származékokkal, oldószerekkel, festékekkel, mérgező anyagokkal szennyezett üveg nem kerülhet az Udvarba.  </w:t>
      </w:r>
    </w:p>
    <w:p w14:paraId="20825DA5" w14:textId="77777777" w:rsidR="00AB7BD2" w:rsidRPr="00BF656A" w:rsidRDefault="00AB7BD2" w:rsidP="00BF656A">
      <w:pPr>
        <w:spacing w:line="240" w:lineRule="auto"/>
        <w:rPr>
          <w:rFonts w:ascii="Arial" w:hAnsi="Arial" w:cs="Arial"/>
          <w:sz w:val="24"/>
          <w:szCs w:val="24"/>
          <w:lang w:val="hu-HU" w:eastAsia="sk-SK"/>
        </w:rPr>
      </w:pPr>
      <w:r w:rsidRPr="00BF656A">
        <w:rPr>
          <w:rFonts w:ascii="Arial" w:hAnsi="Arial" w:cs="Arial"/>
          <w:sz w:val="24"/>
          <w:szCs w:val="24"/>
          <w:u w:val="single"/>
          <w:lang w:val="hu-HU" w:eastAsia="sk-SK"/>
        </w:rPr>
        <w:t>Műanyag</w:t>
      </w:r>
      <w:r w:rsidRPr="00BF656A">
        <w:rPr>
          <w:rFonts w:ascii="Arial" w:hAnsi="Arial" w:cs="Arial"/>
          <w:sz w:val="24"/>
          <w:szCs w:val="24"/>
          <w:lang w:val="hu-HU" w:eastAsia="sk-SK"/>
        </w:rPr>
        <w:t xml:space="preserve"> – különböző fajta PET, PE, PP, PVC műanyag hulladék. E fajtába tartoznak a műanyag csomagolóanyagok, fóliák, játékok, a PET-flakonok, a PE-fóliák, az apró műanyag árucikkek, a műanyag ládák stb. A műanyag nem tartalmazhat fém, fa vagy más anyagfajtából készült elemeket, A PET-flakonokat össze kell lapítani, és műanyag zsákban kell elhelyezni. A fóliákat, polisztirént (hugarocellt), beleértve a külső hőszigetelő lapokat az Udvarban elhelyezni nem lehet. </w:t>
      </w:r>
    </w:p>
    <w:p w14:paraId="444F3ECF" w14:textId="77777777" w:rsidR="00AB7BD2" w:rsidRPr="00BF656A" w:rsidRDefault="00AB7BD2" w:rsidP="00791CD1">
      <w:pPr>
        <w:spacing w:line="240" w:lineRule="auto"/>
        <w:jc w:val="both"/>
        <w:rPr>
          <w:rFonts w:ascii="Arial" w:hAnsi="Arial" w:cs="Arial"/>
          <w:sz w:val="24"/>
          <w:szCs w:val="24"/>
          <w:lang w:val="hu-HU" w:eastAsia="sk-SK"/>
        </w:rPr>
      </w:pPr>
      <w:r w:rsidRPr="00BF656A">
        <w:rPr>
          <w:rFonts w:ascii="Arial" w:hAnsi="Arial" w:cs="Arial"/>
          <w:sz w:val="24"/>
          <w:szCs w:val="24"/>
          <w:u w:val="single"/>
          <w:lang w:val="hu-HU" w:eastAsia="sk-SK"/>
        </w:rPr>
        <w:t>Az akkumulátorok és szárazelemek</w:t>
      </w:r>
      <w:r w:rsidRPr="00BF656A">
        <w:rPr>
          <w:rFonts w:ascii="Arial" w:hAnsi="Arial" w:cs="Arial"/>
          <w:sz w:val="24"/>
          <w:szCs w:val="24"/>
          <w:lang w:val="hu-HU" w:eastAsia="sk-SK"/>
        </w:rPr>
        <w:t xml:space="preserve"> ólom, nikkel-kadmium, higany és más tartalmú elemek, amelyeket speciális ökológiai tartályokban kerülnek tárolásra. Az Udvarba kizárólag ép borítású, megbontatlan akkumulátorok és szárazelemek adhatók le. </w:t>
      </w:r>
    </w:p>
    <w:p w14:paraId="2F296A0F" w14:textId="77777777" w:rsidR="00AB7BD2" w:rsidRPr="00BF656A" w:rsidRDefault="00AB7BD2" w:rsidP="00BF656A">
      <w:pPr>
        <w:spacing w:line="240" w:lineRule="auto"/>
        <w:rPr>
          <w:rFonts w:ascii="Arial" w:hAnsi="Arial" w:cs="Arial"/>
          <w:sz w:val="24"/>
          <w:szCs w:val="24"/>
          <w:lang w:val="hu-HU" w:eastAsia="sk-SK"/>
        </w:rPr>
      </w:pPr>
      <w:r w:rsidRPr="00BF656A">
        <w:rPr>
          <w:rFonts w:ascii="Arial" w:hAnsi="Arial" w:cs="Arial"/>
          <w:sz w:val="24"/>
          <w:szCs w:val="24"/>
          <w:u w:val="single"/>
          <w:lang w:val="hu-HU" w:eastAsia="sk-SK"/>
        </w:rPr>
        <w:t>Veszélyes anyagok</w:t>
      </w:r>
      <w:r w:rsidRPr="00BF656A">
        <w:rPr>
          <w:rFonts w:ascii="Arial" w:hAnsi="Arial" w:cs="Arial"/>
          <w:sz w:val="24"/>
          <w:szCs w:val="24"/>
          <w:lang w:val="hu-HU" w:eastAsia="sk-SK"/>
        </w:rPr>
        <w:t xml:space="preserve"> a higany- (az SzK Környezetvédelmi Minisztériuma Tt. 284/2001. sz. rendelete – 20 01 21 N kategória, festék-, nyomdafesték-tartalmú hulladékok, valamint a veszélyes anyagot tartalmazó ragasztók és gyanták (20 01 27 N kategória).</w:t>
      </w:r>
    </w:p>
    <w:p w14:paraId="62D699A3" w14:textId="77777777" w:rsidR="00AB7BD2" w:rsidRPr="00A55C4F" w:rsidRDefault="00AB7BD2" w:rsidP="00A55C4F">
      <w:pPr>
        <w:spacing w:line="240" w:lineRule="auto"/>
        <w:jc w:val="both"/>
        <w:rPr>
          <w:rFonts w:ascii="Arial" w:hAnsi="Arial" w:cs="Arial"/>
          <w:sz w:val="24"/>
          <w:szCs w:val="24"/>
          <w:lang w:val="hu-HU" w:eastAsia="sk-SK"/>
        </w:rPr>
      </w:pPr>
      <w:r w:rsidRPr="00A55C4F">
        <w:rPr>
          <w:rFonts w:ascii="Arial" w:hAnsi="Arial" w:cs="Arial"/>
          <w:sz w:val="24"/>
          <w:szCs w:val="24"/>
          <w:u w:val="single"/>
          <w:lang w:val="hu-HU" w:eastAsia="sk-SK"/>
        </w:rPr>
        <w:t xml:space="preserve">Villamos és elektronikus </w:t>
      </w:r>
      <w:r>
        <w:rPr>
          <w:rFonts w:ascii="Arial" w:hAnsi="Arial" w:cs="Arial"/>
          <w:sz w:val="24"/>
          <w:szCs w:val="24"/>
          <w:u w:val="single"/>
          <w:lang w:val="hu-HU" w:eastAsia="sk-SK"/>
        </w:rPr>
        <w:t>készülék</w:t>
      </w:r>
      <w:r w:rsidRPr="00A55C4F">
        <w:rPr>
          <w:rFonts w:ascii="Arial" w:hAnsi="Arial" w:cs="Arial"/>
          <w:sz w:val="24"/>
          <w:szCs w:val="24"/>
          <w:u w:val="single"/>
          <w:lang w:val="hu-HU" w:eastAsia="sk-SK"/>
        </w:rPr>
        <w:t xml:space="preserve">ek: </w:t>
      </w:r>
      <w:r w:rsidRPr="00A55C4F">
        <w:rPr>
          <w:rFonts w:ascii="Arial" w:hAnsi="Arial" w:cs="Arial"/>
          <w:sz w:val="24"/>
          <w:szCs w:val="24"/>
          <w:lang w:val="hu-HU" w:eastAsia="sk-SK"/>
        </w:rPr>
        <w:t>villamos hulladék az a háztartási hulladék, amely magánszemélyek háztartásában keletkezik. Közéjük tartozik a hűtőszekrény, a mosógép, a tévékészülék, a személyi számítógép (PC), a monitor stb. Az Udvar kizárólag megbontatlan villamos és el</w:t>
      </w:r>
      <w:r>
        <w:rPr>
          <w:rFonts w:ascii="Arial" w:hAnsi="Arial" w:cs="Arial"/>
          <w:sz w:val="24"/>
          <w:szCs w:val="24"/>
          <w:lang w:val="hu-HU" w:eastAsia="sk-SK"/>
        </w:rPr>
        <w:t>e</w:t>
      </w:r>
      <w:r w:rsidRPr="00A55C4F">
        <w:rPr>
          <w:rFonts w:ascii="Arial" w:hAnsi="Arial" w:cs="Arial"/>
          <w:sz w:val="24"/>
          <w:szCs w:val="24"/>
          <w:lang w:val="hu-HU" w:eastAsia="sk-SK"/>
        </w:rPr>
        <w:t>ktronikus hulladékot vesz át! Abban az esetben, ha a</w:t>
      </w:r>
      <w:r>
        <w:rPr>
          <w:rFonts w:ascii="Arial" w:hAnsi="Arial" w:cs="Arial"/>
          <w:sz w:val="24"/>
          <w:szCs w:val="24"/>
          <w:lang w:val="hu-HU" w:eastAsia="sk-SK"/>
        </w:rPr>
        <w:t xml:space="preserve"> belépő</w:t>
      </w:r>
      <w:r w:rsidRPr="00A55C4F">
        <w:rPr>
          <w:rFonts w:ascii="Arial" w:hAnsi="Arial" w:cs="Arial"/>
          <w:sz w:val="24"/>
          <w:szCs w:val="24"/>
          <w:lang w:val="hu-HU" w:eastAsia="sk-SK"/>
        </w:rPr>
        <w:t xml:space="preserve"> ellenőrzésen megállapítják, hogy a berendezést szétszedték vagy másként megbontották, a felelős alkalmazott a hulladékot nem veszi át.  </w:t>
      </w:r>
    </w:p>
    <w:p w14:paraId="5DD0FA66" w14:textId="77777777" w:rsidR="00AB7BD2" w:rsidRPr="00215673" w:rsidRDefault="00AB7BD2" w:rsidP="00791CD1">
      <w:pPr>
        <w:spacing w:after="0" w:line="240" w:lineRule="auto"/>
        <w:rPr>
          <w:rFonts w:ascii="Arial" w:hAnsi="Arial" w:cs="Arial"/>
          <w:sz w:val="24"/>
          <w:szCs w:val="24"/>
          <w:lang w:val="hu-HU" w:eastAsia="sk-SK"/>
        </w:rPr>
      </w:pPr>
      <w:r w:rsidRPr="00215673">
        <w:rPr>
          <w:rFonts w:ascii="Arial" w:hAnsi="Arial" w:cs="Arial"/>
          <w:b/>
          <w:bCs/>
          <w:sz w:val="24"/>
          <w:szCs w:val="24"/>
          <w:u w:val="single"/>
          <w:lang w:val="hu-HU" w:eastAsia="sk-SK"/>
        </w:rPr>
        <w:t>A hulladék nem tartalmazhat</w:t>
      </w:r>
      <w:r w:rsidRPr="00215673">
        <w:rPr>
          <w:rFonts w:ascii="Arial" w:hAnsi="Arial" w:cs="Arial"/>
          <w:b/>
          <w:bCs/>
          <w:sz w:val="24"/>
          <w:szCs w:val="24"/>
          <w:lang w:val="hu-HU" w:eastAsia="sk-SK"/>
        </w:rPr>
        <w:t>:</w:t>
      </w:r>
    </w:p>
    <w:p w14:paraId="35230262" w14:textId="77777777" w:rsidR="00AB7BD2" w:rsidRPr="00215673" w:rsidRDefault="00AB7BD2" w:rsidP="00791CD1">
      <w:pPr>
        <w:numPr>
          <w:ilvl w:val="0"/>
          <w:numId w:val="2"/>
        </w:numPr>
        <w:spacing w:before="100" w:beforeAutospacing="1" w:after="100" w:afterAutospacing="1" w:line="240" w:lineRule="auto"/>
        <w:jc w:val="both"/>
        <w:rPr>
          <w:rFonts w:ascii="Arial" w:hAnsi="Arial" w:cs="Arial"/>
          <w:sz w:val="24"/>
          <w:szCs w:val="24"/>
          <w:lang w:val="hu-HU" w:eastAsia="sk-SK"/>
        </w:rPr>
      </w:pPr>
      <w:r w:rsidRPr="00215673">
        <w:rPr>
          <w:rFonts w:ascii="Arial" w:hAnsi="Arial" w:cs="Arial"/>
          <w:sz w:val="24"/>
          <w:szCs w:val="24"/>
          <w:lang w:val="hu-HU" w:eastAsia="sk-SK"/>
        </w:rPr>
        <w:t>Szétszedetlen bútort,</w:t>
      </w:r>
    </w:p>
    <w:p w14:paraId="1B1F2F96" w14:textId="77777777" w:rsidR="00AB7BD2" w:rsidRPr="00215673" w:rsidRDefault="00AB7BD2" w:rsidP="00215673">
      <w:pPr>
        <w:numPr>
          <w:ilvl w:val="0"/>
          <w:numId w:val="2"/>
        </w:numPr>
        <w:spacing w:before="100" w:beforeAutospacing="1" w:after="100" w:afterAutospacing="1" w:line="240" w:lineRule="auto"/>
        <w:rPr>
          <w:rFonts w:ascii="Arial" w:hAnsi="Arial" w:cs="Arial"/>
          <w:sz w:val="24"/>
          <w:szCs w:val="24"/>
          <w:lang w:val="hu-HU" w:eastAsia="sk-SK"/>
        </w:rPr>
      </w:pPr>
      <w:r w:rsidRPr="00215673">
        <w:rPr>
          <w:rFonts w:ascii="Arial" w:hAnsi="Arial" w:cs="Arial"/>
          <w:sz w:val="24"/>
          <w:szCs w:val="24"/>
          <w:lang w:val="hu-HU" w:eastAsia="sk-SK"/>
        </w:rPr>
        <w:t>elhullott állatot vagy más biológiai hulladékot – ezek megsemmisítéséhez a cégjegyzékekben kell az ilyen hulladék kezelésére szakosodott cégeket keresni,</w:t>
      </w:r>
    </w:p>
    <w:p w14:paraId="167159FF" w14:textId="77777777" w:rsidR="00AB7BD2" w:rsidRPr="00215673" w:rsidRDefault="00AB7BD2" w:rsidP="00791CD1">
      <w:pPr>
        <w:numPr>
          <w:ilvl w:val="0"/>
          <w:numId w:val="2"/>
        </w:numPr>
        <w:spacing w:before="100" w:beforeAutospacing="1" w:after="100" w:afterAutospacing="1" w:line="240" w:lineRule="auto"/>
        <w:jc w:val="both"/>
        <w:rPr>
          <w:rFonts w:ascii="Arial" w:hAnsi="Arial" w:cs="Arial"/>
          <w:sz w:val="24"/>
          <w:szCs w:val="24"/>
          <w:lang w:val="hu-HU" w:eastAsia="sk-SK"/>
        </w:rPr>
      </w:pPr>
      <w:r w:rsidRPr="00215673">
        <w:rPr>
          <w:rFonts w:ascii="Arial" w:hAnsi="Arial" w:cs="Arial"/>
          <w:sz w:val="24"/>
          <w:szCs w:val="24"/>
          <w:lang w:val="hu-HU" w:eastAsia="sk-SK"/>
        </w:rPr>
        <w:lastRenderedPageBreak/>
        <w:t xml:space="preserve">kommunális hulladékot és annak veszélyes összetevőit (pl. veszélyes nyersanyagokat, folyadékokat, gázokat, azbesztet stb.) tartalmazó kiürült edényeket,  </w:t>
      </w:r>
    </w:p>
    <w:p w14:paraId="15965093" w14:textId="77777777" w:rsidR="00AB7BD2" w:rsidRPr="00522C67" w:rsidRDefault="00AB7BD2" w:rsidP="00791CD1">
      <w:pPr>
        <w:numPr>
          <w:ilvl w:val="0"/>
          <w:numId w:val="2"/>
        </w:numPr>
        <w:spacing w:before="100" w:beforeAutospacing="1" w:after="100" w:afterAutospacing="1" w:line="240" w:lineRule="auto"/>
        <w:jc w:val="both"/>
        <w:rPr>
          <w:rFonts w:ascii="Arial" w:hAnsi="Arial" w:cs="Arial"/>
          <w:sz w:val="24"/>
          <w:szCs w:val="24"/>
          <w:u w:val="single"/>
          <w:lang w:val="hu-HU"/>
        </w:rPr>
      </w:pPr>
      <w:r w:rsidRPr="00215673">
        <w:rPr>
          <w:rFonts w:ascii="Arial" w:hAnsi="Arial" w:cs="Arial"/>
          <w:sz w:val="24"/>
          <w:szCs w:val="24"/>
          <w:lang w:val="hu-HU" w:eastAsia="sk-SK"/>
        </w:rPr>
        <w:t xml:space="preserve">vegyszereket, festékeket és ezek csomagolásait. </w:t>
      </w:r>
    </w:p>
    <w:p w14:paraId="429DCF13" w14:textId="77777777" w:rsidR="00522C67" w:rsidRPr="00522C67" w:rsidRDefault="00522C67" w:rsidP="00522C67">
      <w:pPr>
        <w:spacing w:before="100" w:beforeAutospacing="1" w:after="100" w:afterAutospacing="1" w:line="240" w:lineRule="auto"/>
        <w:ind w:left="720"/>
        <w:jc w:val="both"/>
        <w:rPr>
          <w:rFonts w:ascii="Arial" w:hAnsi="Arial" w:cs="Arial"/>
          <w:sz w:val="24"/>
          <w:szCs w:val="24"/>
          <w:u w:val="single"/>
          <w:lang w:val="hu-HU"/>
        </w:rPr>
      </w:pPr>
    </w:p>
    <w:p w14:paraId="3B1DE42B" w14:textId="77777777" w:rsidR="00AB7BD2" w:rsidRPr="009F03ED" w:rsidRDefault="00AB7BD2" w:rsidP="00871752">
      <w:pPr>
        <w:pStyle w:val="Odsekzoznamu"/>
        <w:numPr>
          <w:ilvl w:val="0"/>
          <w:numId w:val="8"/>
        </w:numPr>
        <w:pBdr>
          <w:bottom w:val="single" w:sz="4" w:space="1" w:color="auto"/>
        </w:pBdr>
        <w:spacing w:before="100" w:beforeAutospacing="1" w:after="100" w:afterAutospacing="1" w:line="240" w:lineRule="auto"/>
        <w:jc w:val="center"/>
        <w:rPr>
          <w:rFonts w:ascii="Arial" w:hAnsi="Arial" w:cs="Arial"/>
          <w:b/>
          <w:bCs/>
          <w:sz w:val="24"/>
          <w:szCs w:val="24"/>
          <w:lang w:val="hu-HU"/>
        </w:rPr>
      </w:pPr>
      <w:r w:rsidRPr="009F03ED">
        <w:rPr>
          <w:rFonts w:ascii="Arial" w:hAnsi="Arial" w:cs="Arial"/>
          <w:b/>
          <w:bCs/>
          <w:sz w:val="24"/>
          <w:szCs w:val="24"/>
          <w:lang w:val="hu-HU"/>
        </w:rPr>
        <w:t>Belépés a Gyűjtőudvarba és a hulladékátvétel feltételei</w:t>
      </w:r>
    </w:p>
    <w:p w14:paraId="04C71E6A" w14:textId="77777777" w:rsidR="00AB7BD2" w:rsidRPr="009F03ED" w:rsidRDefault="00AB7BD2" w:rsidP="009F03ED">
      <w:pPr>
        <w:spacing w:before="100" w:beforeAutospacing="1" w:after="100" w:afterAutospacing="1" w:line="240" w:lineRule="auto"/>
        <w:rPr>
          <w:rFonts w:ascii="Arial" w:hAnsi="Arial" w:cs="Arial"/>
          <w:sz w:val="24"/>
          <w:szCs w:val="24"/>
          <w:lang w:val="hu-HU" w:eastAsia="sk-SK"/>
        </w:rPr>
      </w:pPr>
      <w:r w:rsidRPr="009F03ED">
        <w:rPr>
          <w:rFonts w:ascii="Arial" w:hAnsi="Arial" w:cs="Arial"/>
          <w:sz w:val="24"/>
          <w:szCs w:val="24"/>
          <w:lang w:val="hu-HU" w:eastAsia="sk-SK"/>
        </w:rPr>
        <w:t>A </w:t>
      </w:r>
      <w:r w:rsidRPr="009F03ED">
        <w:rPr>
          <w:rFonts w:ascii="Arial" w:hAnsi="Arial" w:cs="Arial"/>
          <w:b/>
          <w:bCs/>
          <w:sz w:val="24"/>
          <w:szCs w:val="24"/>
          <w:u w:val="single"/>
          <w:lang w:val="hu-HU" w:eastAsia="sk-SK"/>
        </w:rPr>
        <w:t>Gyűjtőudvar portáján a hulladékkal oda érkező lakos köteles bejelentkezni</w:t>
      </w:r>
      <w:r w:rsidRPr="009F03ED">
        <w:rPr>
          <w:rFonts w:ascii="Arial" w:hAnsi="Arial" w:cs="Arial"/>
          <w:sz w:val="24"/>
          <w:szCs w:val="24"/>
          <w:lang w:val="hu-HU" w:eastAsia="sk-SK"/>
        </w:rPr>
        <w:t xml:space="preserve">, ezt követően pedig az üzemeltető utasításait követni. </w:t>
      </w:r>
    </w:p>
    <w:p w14:paraId="65E68559" w14:textId="77777777" w:rsidR="00AB7BD2" w:rsidRPr="009F03ED" w:rsidRDefault="00AB7BD2" w:rsidP="009F03ED">
      <w:pPr>
        <w:spacing w:before="100" w:beforeAutospacing="1" w:after="100" w:afterAutospacing="1" w:line="240" w:lineRule="auto"/>
        <w:rPr>
          <w:rFonts w:ascii="Arial" w:hAnsi="Arial" w:cs="Arial"/>
          <w:sz w:val="24"/>
          <w:szCs w:val="24"/>
          <w:lang w:val="hu-HU" w:eastAsia="sk-SK"/>
        </w:rPr>
      </w:pPr>
      <w:r w:rsidRPr="009F03ED">
        <w:rPr>
          <w:rFonts w:ascii="Arial" w:hAnsi="Arial" w:cs="Arial"/>
          <w:sz w:val="24"/>
          <w:szCs w:val="24"/>
          <w:lang w:val="hu-HU" w:eastAsia="sk-SK"/>
        </w:rPr>
        <w:t xml:space="preserve">A lakos köteles érvényes személyi igazolvánnyal igazolni magát a Gyűjtőudvar üzemeltetőjénél, s bemutatni a bizonylatot az éves kommunálishulladék-elszállítási illeték megtérítéséről (az előző évi bizonylat a folyó év március 31-éig érvényes). </w:t>
      </w:r>
    </w:p>
    <w:p w14:paraId="5796940D" w14:textId="77777777"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 xml:space="preserve">Az Udvarba való belépés és a hulladékátvétel feltétele a Látogatói űrlap (röviden LŰ) kitöltése, amely a hatályos jogszabályok szerint a hulladék-nyilvántartás célját szolgálja. A nyilvántartásba az alábbi adatok kerülnek: családi és utónév, lakcím, a beszállított hulladék fajtája és mennyisége, a hulladékot beszállító gépjármű rendszáma. Egyéb személyi adatok nem kerülnek bejegyzésre. </w:t>
      </w:r>
    </w:p>
    <w:p w14:paraId="46BAA611" w14:textId="77777777"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 xml:space="preserve">A látogató az Udvarba való belépés előtt köteles áttanulmányozni az Üzemeltetési szabályzatot, tájékozódni az Udvaron folyó munkára vonatkozó munkabiztonsági és –védelmi szabályokról, valamint a tűzvédelmi előírásokról. </w:t>
      </w:r>
    </w:p>
    <w:p w14:paraId="0181B0DF" w14:textId="77777777" w:rsidR="00AB7BD2" w:rsidRPr="008046DC" w:rsidRDefault="00AB7BD2" w:rsidP="008046DC">
      <w:pPr>
        <w:spacing w:before="100" w:beforeAutospacing="1" w:after="100" w:afterAutospacing="1" w:line="240" w:lineRule="auto"/>
        <w:rPr>
          <w:rFonts w:ascii="Arial" w:hAnsi="Arial" w:cs="Arial"/>
          <w:sz w:val="24"/>
          <w:szCs w:val="24"/>
          <w:lang w:val="hu-HU" w:eastAsia="sk-SK"/>
        </w:rPr>
      </w:pPr>
      <w:r w:rsidRPr="008046DC">
        <w:rPr>
          <w:rFonts w:ascii="Arial" w:hAnsi="Arial" w:cs="Arial"/>
          <w:sz w:val="24"/>
          <w:szCs w:val="24"/>
          <w:lang w:val="hu-HU" w:eastAsia="sk-SK"/>
        </w:rPr>
        <w:t>Az Udvarba a látogató legfeljebb 3,5 tonnás személygépkocsival és legfeljebb 1 m3 űrtartalmú utánfutóval hajthat be. Gépkocsi</w:t>
      </w:r>
      <w:r>
        <w:rPr>
          <w:rFonts w:ascii="Arial" w:hAnsi="Arial" w:cs="Arial"/>
          <w:sz w:val="24"/>
          <w:szCs w:val="24"/>
          <w:lang w:val="hu-HU" w:eastAsia="sk-SK"/>
        </w:rPr>
        <w:t>-</w:t>
      </w:r>
      <w:r w:rsidRPr="008046DC">
        <w:rPr>
          <w:rFonts w:ascii="Arial" w:hAnsi="Arial" w:cs="Arial"/>
          <w:sz w:val="24"/>
          <w:szCs w:val="24"/>
          <w:lang w:val="hu-HU" w:eastAsia="sk-SK"/>
        </w:rPr>
        <w:t xml:space="preserve">használat esetén a látogató az Udvarban legfeljebb 5 km/óra sebességgel közlekedhet. Az Udvarba behajtani kizárólag nyitvatartási időben lehet.  </w:t>
      </w:r>
    </w:p>
    <w:p w14:paraId="676B148E" w14:textId="77777777"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Az Udvar látogatója köteles betartani az Üzemeltetési szabályzatot és az Udvar alkalmazottainak utasításait, az Udvarban kizárólag az alkalmazott kíséretében mozogni, az általa kijelölt útvonalon. Köteles továbbá méltányolni az Udvar befogadóképességét és térbeli lehetőségeit.</w:t>
      </w:r>
    </w:p>
    <w:p w14:paraId="1200789C" w14:textId="77777777"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 xml:space="preserve">Szigorúan tilos a látogatónak belépnie az Udvarra akkor, ha alkoholos vagy kábítószeres befolyásoltság alatt áll. </w:t>
      </w:r>
    </w:p>
    <w:p w14:paraId="371FC2A1" w14:textId="77777777" w:rsidR="00AB7BD2" w:rsidRPr="00AA7E6D" w:rsidRDefault="00AB7BD2" w:rsidP="00AA7E6D">
      <w:pPr>
        <w:spacing w:before="100" w:beforeAutospacing="1" w:after="100" w:afterAutospacing="1" w:line="240" w:lineRule="auto"/>
        <w:rPr>
          <w:rFonts w:ascii="Arial" w:hAnsi="Arial" w:cs="Arial"/>
          <w:sz w:val="24"/>
          <w:szCs w:val="24"/>
          <w:lang w:val="hu-HU" w:eastAsia="sk-SK"/>
        </w:rPr>
      </w:pPr>
      <w:r w:rsidRPr="00AA7E6D">
        <w:rPr>
          <w:rFonts w:ascii="Arial" w:hAnsi="Arial" w:cs="Arial"/>
          <w:sz w:val="24"/>
          <w:szCs w:val="24"/>
          <w:lang w:val="hu-HU" w:eastAsia="sk-SK"/>
        </w:rPr>
        <w:t xml:space="preserve">A beszállított és átvett hulladékot a látogató maga helyezi el – az alkalmazott utasítása szerint – a megfelelő helyen. Az Udvar látogatója kizárólag annyi ideig jogosult az Udvar területén tartózkodni, amennyi a hulladék beszállítására és lerakására szükséges. </w:t>
      </w:r>
    </w:p>
    <w:p w14:paraId="587A58AD" w14:textId="77777777"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t xml:space="preserve">Az Udvar elvileg veszélyes hely mindenki vonatkozásában, különösen a látogató vonatkozásában. Ez okból a látogató köteles az Udvar alkalmazottjának az összes figyelmeztetését megfogadni, valamint a jelem Üzemeltetési szabályzatot is betartani. Abban az esetben, ha az Udvar látogatója az alkalmazott figyelmeztetéseit és a biztonsági előírásokat nem tartja be, Csallóközcsütörtök </w:t>
      </w:r>
      <w:proofErr w:type="gramStart"/>
      <w:r w:rsidRPr="00252A00">
        <w:rPr>
          <w:rFonts w:ascii="Arial" w:hAnsi="Arial" w:cs="Arial"/>
          <w:sz w:val="24"/>
          <w:szCs w:val="24"/>
          <w:lang w:val="hu-HU" w:eastAsia="sk-SK"/>
        </w:rPr>
        <w:t>Község</w:t>
      </w:r>
      <w:proofErr w:type="gramEnd"/>
      <w:r w:rsidRPr="00252A00">
        <w:rPr>
          <w:rFonts w:ascii="Arial" w:hAnsi="Arial" w:cs="Arial"/>
          <w:sz w:val="24"/>
          <w:szCs w:val="24"/>
          <w:lang w:val="hu-HU" w:eastAsia="sk-SK"/>
        </w:rPr>
        <w:t xml:space="preserve"> mint az Udvar </w:t>
      </w:r>
      <w:r w:rsidRPr="00252A00">
        <w:rPr>
          <w:rFonts w:ascii="Arial" w:hAnsi="Arial" w:cs="Arial"/>
          <w:sz w:val="24"/>
          <w:szCs w:val="24"/>
          <w:lang w:val="hu-HU" w:eastAsia="sk-SK"/>
        </w:rPr>
        <w:lastRenderedPageBreak/>
        <w:t xml:space="preserve">üzemeltetője, nem vállal felelősséget az esetleges károkért, melyek a látogatót vagy az ő tulajdonát érhetik az Udvar területén tartózkodása közben.  </w:t>
      </w:r>
    </w:p>
    <w:p w14:paraId="68A8DBE8" w14:textId="77777777"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t>Az Udvar látogatójának szigorúan tilos az Udvaron elhelyezett bármely hulladékfajtát vagy más tárgyat szétszerelni vagy az Udvarból kivinni. A hulladéknak</w:t>
      </w:r>
      <w:r>
        <w:rPr>
          <w:rFonts w:ascii="Arial" w:hAnsi="Arial" w:cs="Arial"/>
          <w:sz w:val="24"/>
          <w:szCs w:val="24"/>
          <w:lang w:val="hu-HU" w:eastAsia="sk-SK"/>
        </w:rPr>
        <w:t>,</w:t>
      </w:r>
      <w:r w:rsidRPr="00252A00">
        <w:rPr>
          <w:rFonts w:ascii="Arial" w:hAnsi="Arial" w:cs="Arial"/>
          <w:sz w:val="24"/>
          <w:szCs w:val="24"/>
          <w:lang w:val="hu-HU" w:eastAsia="sk-SK"/>
        </w:rPr>
        <w:t xml:space="preserve"> az Udvar meghatározott helyén történt elhely</w:t>
      </w:r>
      <w:r>
        <w:rPr>
          <w:rFonts w:ascii="Arial" w:hAnsi="Arial" w:cs="Arial"/>
          <w:sz w:val="24"/>
          <w:szCs w:val="24"/>
          <w:lang w:val="hu-HU" w:eastAsia="sk-SK"/>
        </w:rPr>
        <w:t>e</w:t>
      </w:r>
      <w:r w:rsidRPr="00252A00">
        <w:rPr>
          <w:rFonts w:ascii="Arial" w:hAnsi="Arial" w:cs="Arial"/>
          <w:sz w:val="24"/>
          <w:szCs w:val="24"/>
          <w:lang w:val="hu-HU" w:eastAsia="sk-SK"/>
        </w:rPr>
        <w:t>zés után</w:t>
      </w:r>
      <w:r>
        <w:rPr>
          <w:rFonts w:ascii="Arial" w:hAnsi="Arial" w:cs="Arial"/>
          <w:sz w:val="24"/>
          <w:szCs w:val="24"/>
          <w:lang w:val="hu-HU" w:eastAsia="sk-SK"/>
        </w:rPr>
        <w:t>,</w:t>
      </w:r>
      <w:r w:rsidRPr="00252A00">
        <w:rPr>
          <w:rFonts w:ascii="Arial" w:hAnsi="Arial" w:cs="Arial"/>
          <w:sz w:val="24"/>
          <w:szCs w:val="24"/>
          <w:lang w:val="hu-HU" w:eastAsia="sk-SK"/>
        </w:rPr>
        <w:t xml:space="preserve"> a hatályos jogszabályok szerint már Csallóközcsütörtök Község a tulajdonosa. </w:t>
      </w:r>
    </w:p>
    <w:p w14:paraId="3109452C" w14:textId="77777777" w:rsidR="00AB7BD2" w:rsidRPr="00252A00" w:rsidRDefault="00AB7BD2" w:rsidP="00252A00">
      <w:pPr>
        <w:spacing w:before="100" w:beforeAutospacing="1" w:after="100" w:afterAutospacing="1" w:line="240" w:lineRule="auto"/>
        <w:rPr>
          <w:rFonts w:ascii="Arial" w:hAnsi="Arial" w:cs="Arial"/>
          <w:sz w:val="24"/>
          <w:szCs w:val="24"/>
          <w:lang w:val="hu-HU" w:eastAsia="sk-SK"/>
        </w:rPr>
      </w:pPr>
      <w:r w:rsidRPr="00252A00">
        <w:rPr>
          <w:rFonts w:ascii="Arial" w:hAnsi="Arial" w:cs="Arial"/>
          <w:sz w:val="24"/>
          <w:szCs w:val="24"/>
          <w:lang w:val="hu-HU" w:eastAsia="sk-SK"/>
        </w:rPr>
        <w:t xml:space="preserve">Csallóközcsütörtök Község a Gyűjtőudvar területét elektronikus kamerarendszerrel figyeli. Az Udvar minden látogatóját és alkalmazottját rögzíti a kamerarendszer, a felvételt Csallóközcsütörtök Község kiértékeli és vagyonvédelmi, valamint kármegelőzési célokra hasznosítja. Hangfelvétel az Udvarban történtekről nem készül. </w:t>
      </w:r>
    </w:p>
    <w:p w14:paraId="4BAF866B" w14:textId="77777777" w:rsidR="00AB7BD2" w:rsidRPr="004038F0" w:rsidRDefault="00AB7BD2" w:rsidP="00791CD1">
      <w:p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 xml:space="preserve">Csallóközcsütörtök Község jogot formál arra, hogy ne vegye át a hulladékot, amennyiben az az Udvar alkalmazottjának önálló véleménye szerint </w:t>
      </w:r>
    </w:p>
    <w:p w14:paraId="27C4A41E" w14:textId="77777777"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 xml:space="preserve">erőteljesen szennyezett, </w:t>
      </w:r>
    </w:p>
    <w:p w14:paraId="3DD8E64B" w14:textId="77777777"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veszélyes anyagokat tartalmaz,</w:t>
      </w:r>
    </w:p>
    <w:p w14:paraId="4507AB74" w14:textId="77777777"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olyan anyagokat és összetevőket tartalmaz, amelyek nem helyezhetők el a lerakaton,</w:t>
      </w:r>
    </w:p>
    <w:p w14:paraId="524963AC" w14:textId="77777777"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a beszállított mennyiség meghaladja az engedélyezett mennyiséget,</w:t>
      </w:r>
    </w:p>
    <w:p w14:paraId="648191DA" w14:textId="77777777" w:rsidR="00AB7BD2" w:rsidRPr="004038F0" w:rsidRDefault="00AB7BD2" w:rsidP="00871752">
      <w:pPr>
        <w:pStyle w:val="Odsekzoznamu"/>
        <w:numPr>
          <w:ilvl w:val="0"/>
          <w:numId w:val="9"/>
        </w:num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 xml:space="preserve">a személy megbízhatatlan – fennáll a gyanú, hogy nem a hulladék előállítója és nem magánszemély, vagy nem részese a kommunális hulladékgyűjtési rendszernek stb. </w:t>
      </w:r>
    </w:p>
    <w:p w14:paraId="59C54644" w14:textId="77777777" w:rsidR="00AB7BD2" w:rsidRPr="004038F0" w:rsidRDefault="00AB7BD2" w:rsidP="000C7BF3">
      <w:pPr>
        <w:spacing w:before="100" w:beforeAutospacing="1" w:after="100" w:afterAutospacing="1" w:line="240" w:lineRule="auto"/>
        <w:jc w:val="both"/>
        <w:rPr>
          <w:rFonts w:ascii="Arial" w:hAnsi="Arial" w:cs="Arial"/>
          <w:sz w:val="24"/>
          <w:szCs w:val="24"/>
          <w:lang w:val="hu-HU" w:eastAsia="sk-SK"/>
        </w:rPr>
      </w:pPr>
      <w:r w:rsidRPr="004038F0">
        <w:rPr>
          <w:rFonts w:ascii="Arial" w:hAnsi="Arial" w:cs="Arial"/>
          <w:sz w:val="24"/>
          <w:szCs w:val="24"/>
          <w:lang w:val="hu-HU" w:eastAsia="sk-SK"/>
        </w:rPr>
        <w:t>Csallóközcsütörtök Község fenntartja a jogot a hulladékátvétel szüneteltetésére, amennyiben műszaki hiba vagy más üzemzavar keletkezik, vagy kapacitáshiány miatt további hulladék az Udvarban már nem helyezhető el.</w:t>
      </w:r>
    </w:p>
    <w:p w14:paraId="00257207" w14:textId="77777777" w:rsidR="00AB7BD2" w:rsidRPr="003C5531" w:rsidRDefault="00AB7BD2" w:rsidP="00871752">
      <w:pPr>
        <w:spacing w:before="100" w:beforeAutospacing="1" w:after="100" w:afterAutospacing="1" w:line="240" w:lineRule="auto"/>
        <w:jc w:val="both"/>
        <w:rPr>
          <w:rFonts w:ascii="Arial" w:hAnsi="Arial" w:cs="Arial"/>
          <w:sz w:val="24"/>
          <w:szCs w:val="24"/>
          <w:lang w:eastAsia="sk-SK"/>
        </w:rPr>
      </w:pPr>
    </w:p>
    <w:p w14:paraId="3794296C" w14:textId="77777777" w:rsidR="00AB7BD2" w:rsidRPr="004038F0" w:rsidRDefault="00AB7BD2" w:rsidP="009015ED">
      <w:pPr>
        <w:pStyle w:val="Odsekzoznamu"/>
        <w:numPr>
          <w:ilvl w:val="0"/>
          <w:numId w:val="8"/>
        </w:numPr>
        <w:pBdr>
          <w:bottom w:val="single" w:sz="4" w:space="1" w:color="auto"/>
        </w:pBdr>
        <w:spacing w:after="0" w:line="240" w:lineRule="auto"/>
        <w:jc w:val="center"/>
        <w:rPr>
          <w:rFonts w:ascii="Arial" w:hAnsi="Arial" w:cs="Arial"/>
          <w:b/>
          <w:bCs/>
          <w:sz w:val="24"/>
          <w:szCs w:val="24"/>
          <w:lang w:val="hu-HU" w:eastAsia="sk-SK"/>
        </w:rPr>
      </w:pPr>
      <w:r w:rsidRPr="004038F0">
        <w:rPr>
          <w:rFonts w:ascii="Arial" w:hAnsi="Arial" w:cs="Arial"/>
          <w:b/>
          <w:bCs/>
          <w:sz w:val="24"/>
          <w:szCs w:val="24"/>
          <w:lang w:val="hu-HU" w:eastAsia="sk-SK"/>
        </w:rPr>
        <w:t>A működés szervezési biztosítása</w:t>
      </w:r>
    </w:p>
    <w:p w14:paraId="4A05D486" w14:textId="77777777" w:rsidR="00AB7BD2" w:rsidRPr="003C5531" w:rsidRDefault="00AB7BD2" w:rsidP="009015ED">
      <w:pPr>
        <w:spacing w:after="0" w:line="240" w:lineRule="auto"/>
        <w:jc w:val="both"/>
        <w:rPr>
          <w:rFonts w:ascii="Arial" w:hAnsi="Arial" w:cs="Arial"/>
          <w:sz w:val="24"/>
          <w:szCs w:val="24"/>
          <w:lang w:eastAsia="sk-SK"/>
        </w:rPr>
      </w:pPr>
    </w:p>
    <w:p w14:paraId="5CB6FB0F" w14:textId="77777777" w:rsidR="00AB7BD2" w:rsidRPr="001A49B0" w:rsidRDefault="00AB7BD2" w:rsidP="009015ED">
      <w:pPr>
        <w:spacing w:after="0" w:line="240" w:lineRule="auto"/>
        <w:jc w:val="both"/>
        <w:rPr>
          <w:rFonts w:ascii="Arial" w:hAnsi="Arial" w:cs="Arial"/>
          <w:sz w:val="24"/>
          <w:szCs w:val="24"/>
          <w:lang w:val="hu-HU" w:eastAsia="sk-SK"/>
        </w:rPr>
      </w:pPr>
      <w:r w:rsidRPr="001A49B0">
        <w:rPr>
          <w:rFonts w:ascii="Arial" w:hAnsi="Arial" w:cs="Arial"/>
          <w:sz w:val="24"/>
          <w:szCs w:val="24"/>
          <w:lang w:val="hu-HU" w:eastAsia="sk-SK"/>
        </w:rPr>
        <w:t xml:space="preserve">Az Udvar működését szervezésileg Csallóközcsütörtök Község az alkalmazottjai által biztosítja. </w:t>
      </w:r>
    </w:p>
    <w:p w14:paraId="72CA5B3E" w14:textId="77777777" w:rsidR="00AB7BD2" w:rsidRPr="003C5531" w:rsidRDefault="00AB7BD2" w:rsidP="009015ED">
      <w:pPr>
        <w:spacing w:after="0" w:line="240" w:lineRule="auto"/>
        <w:jc w:val="both"/>
        <w:rPr>
          <w:rFonts w:ascii="Arial" w:hAnsi="Arial" w:cs="Arial"/>
          <w:sz w:val="24"/>
          <w:szCs w:val="24"/>
          <w:lang w:eastAsia="sk-SK"/>
        </w:rPr>
      </w:pPr>
    </w:p>
    <w:p w14:paraId="581B4FD6" w14:textId="77777777" w:rsidR="00AB7BD2" w:rsidRPr="0051692E" w:rsidRDefault="00AB7BD2" w:rsidP="009015ED">
      <w:pPr>
        <w:tabs>
          <w:tab w:val="left" w:pos="924"/>
        </w:tabs>
        <w:autoSpaceDE w:val="0"/>
        <w:autoSpaceDN w:val="0"/>
        <w:adjustRightInd w:val="0"/>
        <w:spacing w:after="0" w:line="240" w:lineRule="auto"/>
        <w:rPr>
          <w:rFonts w:ascii="Arial" w:hAnsi="Arial" w:cs="Arial"/>
          <w:sz w:val="24"/>
          <w:szCs w:val="24"/>
          <w:lang w:val="hu-HU"/>
        </w:rPr>
      </w:pPr>
      <w:r w:rsidRPr="0051692E">
        <w:rPr>
          <w:rFonts w:ascii="Arial" w:hAnsi="Arial" w:cs="Arial"/>
          <w:sz w:val="24"/>
          <w:szCs w:val="24"/>
          <w:lang w:val="hu-HU"/>
        </w:rPr>
        <w:t>Az alkalmazott köteles:</w:t>
      </w:r>
    </w:p>
    <w:p w14:paraId="2AD29764" w14:textId="77777777"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ellenőrizni az LŰ-t az Udvar látogatójának Udvarba történő beengedése előtt, megbizonyosdni annak teljességéről és valós tartalmáról, majd átadni az LŰ-t nyilvántartási célokra,  </w:t>
      </w:r>
    </w:p>
    <w:p w14:paraId="6C069837" w14:textId="77777777"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végigkísérni az Udvar látogatóját az Udvar területén, tájékoztatni a látogatót az Udvar helyes használatáról,  </w:t>
      </w:r>
    </w:p>
    <w:p w14:paraId="540A5B5C" w14:textId="77777777"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ügyelni a hulladék helyes elhelyezésére, hogy a lehető legkevesebb hulladék kerüljön a konté</w:t>
      </w:r>
      <w:r>
        <w:rPr>
          <w:rFonts w:ascii="Arial" w:hAnsi="Arial" w:cs="Arial"/>
          <w:color w:val="auto"/>
          <w:lang w:val="hu-HU"/>
        </w:rPr>
        <w:t>ne</w:t>
      </w:r>
      <w:r w:rsidRPr="0051692E">
        <w:rPr>
          <w:rFonts w:ascii="Arial" w:hAnsi="Arial" w:cs="Arial"/>
          <w:color w:val="auto"/>
          <w:lang w:val="hu-HU"/>
        </w:rPr>
        <w:t xml:space="preserve">rekbe, és hogy az Udvarban biztonságosan történjen a hulladék elhelyezése,  </w:t>
      </w:r>
    </w:p>
    <w:p w14:paraId="2C5FA91F" w14:textId="77777777" w:rsidR="00AB7BD2" w:rsidRPr="0051692E" w:rsidRDefault="00AB7BD2" w:rsidP="00983583">
      <w:pPr>
        <w:pStyle w:val="Default"/>
        <w:numPr>
          <w:ilvl w:val="0"/>
          <w:numId w:val="10"/>
        </w:numPr>
        <w:rPr>
          <w:rFonts w:ascii="Arial" w:hAnsi="Arial" w:cs="Arial"/>
          <w:color w:val="auto"/>
          <w:lang w:val="hu-HU"/>
        </w:rPr>
      </w:pPr>
      <w:r w:rsidRPr="0051692E">
        <w:rPr>
          <w:rFonts w:ascii="Arial" w:hAnsi="Arial" w:cs="Arial"/>
          <w:color w:val="auto"/>
          <w:lang w:val="hu-HU"/>
        </w:rPr>
        <w:t xml:space="preserve">ügyelni arra, hogy azonos időben az Udvarban ne legyen egyszerre több gépkocsi, mint ahány alkalmazottja az Udvarnak jelen van, </w:t>
      </w:r>
    </w:p>
    <w:p w14:paraId="6CE7D5C9" w14:textId="77777777"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lastRenderedPageBreak/>
        <w:t xml:space="preserve">műszaki szünetet elrendelni arra a minimálisan szükséges időre, amíg a konténereket kezelik,   </w:t>
      </w:r>
    </w:p>
    <w:p w14:paraId="150183D2" w14:textId="77777777"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 xml:space="preserve">látható helyen viselni a névjegyüket minden körülmény közt, </w:t>
      </w:r>
    </w:p>
    <w:p w14:paraId="762AD63E" w14:textId="77777777"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ügyelni a munkabiztonsági előírások és az Mtk. Rendelkezéseinek betartására</w:t>
      </w:r>
    </w:p>
    <w:p w14:paraId="646A0940" w14:textId="77777777" w:rsidR="00AB7BD2" w:rsidRPr="00E64865" w:rsidRDefault="00AB7BD2" w:rsidP="00983583">
      <w:pPr>
        <w:pStyle w:val="Default"/>
        <w:numPr>
          <w:ilvl w:val="0"/>
          <w:numId w:val="10"/>
        </w:numPr>
        <w:rPr>
          <w:rFonts w:ascii="Arial" w:hAnsi="Arial" w:cs="Arial"/>
          <w:color w:val="auto"/>
          <w:lang w:val="hu-HU"/>
        </w:rPr>
      </w:pPr>
      <w:r w:rsidRPr="00E64865">
        <w:rPr>
          <w:rFonts w:ascii="Arial" w:hAnsi="Arial" w:cs="Arial"/>
          <w:color w:val="auto"/>
          <w:lang w:val="hu-HU"/>
        </w:rPr>
        <w:t>jelenteni Csallóközcsütörtök Községi Hivatalának a megtelt konténerek, a felgyűlt zöld hulladék elszállítási igényét stb.</w:t>
      </w:r>
    </w:p>
    <w:p w14:paraId="52F1B87C" w14:textId="77777777" w:rsidR="00AB7BD2" w:rsidRPr="00E64865" w:rsidRDefault="00AB7BD2" w:rsidP="00E64865">
      <w:pPr>
        <w:pStyle w:val="Odsekzoznamu"/>
        <w:tabs>
          <w:tab w:val="left" w:pos="924"/>
        </w:tabs>
        <w:autoSpaceDE w:val="0"/>
        <w:autoSpaceDN w:val="0"/>
        <w:adjustRightInd w:val="0"/>
        <w:spacing w:after="0" w:line="240" w:lineRule="auto"/>
        <w:ind w:left="360"/>
        <w:rPr>
          <w:rFonts w:ascii="Arial" w:hAnsi="Arial" w:cs="Arial"/>
          <w:sz w:val="24"/>
          <w:szCs w:val="24"/>
          <w:lang w:val="hu-HU"/>
        </w:rPr>
      </w:pPr>
    </w:p>
    <w:p w14:paraId="1E3F5DE4" w14:textId="77777777" w:rsidR="00AB7BD2" w:rsidRPr="00E64865" w:rsidRDefault="00AB7BD2" w:rsidP="009015ED">
      <w:pPr>
        <w:autoSpaceDE w:val="0"/>
        <w:autoSpaceDN w:val="0"/>
        <w:adjustRightInd w:val="0"/>
        <w:spacing w:after="0" w:line="240" w:lineRule="auto"/>
        <w:rPr>
          <w:rFonts w:ascii="Arial" w:hAnsi="Arial" w:cs="Arial"/>
          <w:sz w:val="24"/>
          <w:szCs w:val="24"/>
          <w:lang w:val="hu-HU"/>
        </w:rPr>
      </w:pPr>
      <w:r w:rsidRPr="00E64865">
        <w:rPr>
          <w:rFonts w:ascii="Arial" w:hAnsi="Arial" w:cs="Arial"/>
          <w:sz w:val="24"/>
          <w:szCs w:val="24"/>
          <w:lang w:val="hu-HU"/>
        </w:rPr>
        <w:t>Az alkalmazottak kötelesek betartani az alábbi szabályokat:</w:t>
      </w:r>
    </w:p>
    <w:p w14:paraId="0001BC70" w14:textId="77777777" w:rsidR="00AB7BD2" w:rsidRPr="00E64865"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E64865">
        <w:rPr>
          <w:rFonts w:ascii="Arial" w:hAnsi="Arial" w:cs="Arial"/>
          <w:sz w:val="24"/>
          <w:szCs w:val="24"/>
          <w:lang w:val="hu-HU"/>
        </w:rPr>
        <w:t>a Gyűjtőudvarba illetéktelen személyeknek belépni szigorúan tilos</w:t>
      </w:r>
      <w:r>
        <w:rPr>
          <w:rFonts w:ascii="Arial" w:hAnsi="Arial" w:cs="Arial"/>
          <w:sz w:val="24"/>
          <w:szCs w:val="24"/>
          <w:lang w:val="hu-HU"/>
        </w:rPr>
        <w:t>;</w:t>
      </w:r>
      <w:r w:rsidRPr="00E64865">
        <w:rPr>
          <w:rFonts w:ascii="Arial" w:hAnsi="Arial" w:cs="Arial"/>
          <w:sz w:val="24"/>
          <w:szCs w:val="24"/>
          <w:lang w:val="hu-HU"/>
        </w:rPr>
        <w:t xml:space="preserve"> </w:t>
      </w:r>
    </w:p>
    <w:p w14:paraId="5DA6C889" w14:textId="77777777" w:rsidR="00AB7BD2" w:rsidRPr="00E64865"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E64865">
        <w:rPr>
          <w:rFonts w:ascii="Arial" w:hAnsi="Arial" w:cs="Arial"/>
          <w:sz w:val="24"/>
          <w:szCs w:val="24"/>
          <w:lang w:val="hu-HU"/>
        </w:rPr>
        <w:t>az alkalmazottak kötelesek betartani az alapvető higiéniai szabályokat, munka közben nem ehetnek és nem ihatnak</w:t>
      </w:r>
      <w:r>
        <w:rPr>
          <w:rFonts w:ascii="Arial" w:hAnsi="Arial" w:cs="Arial"/>
          <w:sz w:val="24"/>
          <w:szCs w:val="24"/>
          <w:lang w:val="hu-HU"/>
        </w:rPr>
        <w:t>;</w:t>
      </w:r>
    </w:p>
    <w:p w14:paraId="62682448" w14:textId="77777777" w:rsidR="00AB7BD2" w:rsidRPr="003448C3" w:rsidRDefault="00AB7BD2" w:rsidP="00983583">
      <w:pPr>
        <w:pStyle w:val="Odsekzoznamu"/>
        <w:numPr>
          <w:ilvl w:val="0"/>
          <w:numId w:val="11"/>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kötelesek továbbá munkaruhát, merevített és zárt munkacipőt, valamint személyi munkavédelmi eszközöket, így főként védőszemüveget, bőr- vagy gumikesztyűt, légzésvédőt, védősisakot viselni;</w:t>
      </w:r>
    </w:p>
    <w:p w14:paraId="5044D72A" w14:textId="77777777" w:rsidR="00AB7BD2" w:rsidRPr="003448C3" w:rsidRDefault="00AB7BD2" w:rsidP="00983583">
      <w:pPr>
        <w:pStyle w:val="Odsekzoznamu"/>
        <w:numPr>
          <w:ilvl w:val="0"/>
          <w:numId w:val="13"/>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a Gyűjtőudvarban tilos nyílt lángot használni vagy hulladékot égetni, a szelektált hulladék öngyulladása esetén a tűz eloltásáról az alkalmazottak kötelesek gondoskodni; minden tűzesetet nyilván kell tartani;</w:t>
      </w:r>
    </w:p>
    <w:p w14:paraId="7BFF4D81" w14:textId="77777777" w:rsidR="00AB7BD2" w:rsidRPr="003C5531" w:rsidRDefault="00AB7BD2" w:rsidP="003448C3">
      <w:pPr>
        <w:pStyle w:val="Odsekzoznamu"/>
        <w:numPr>
          <w:ilvl w:val="0"/>
          <w:numId w:val="13"/>
        </w:numPr>
        <w:autoSpaceDE w:val="0"/>
        <w:autoSpaceDN w:val="0"/>
        <w:adjustRightInd w:val="0"/>
        <w:spacing w:after="0" w:line="240" w:lineRule="auto"/>
        <w:rPr>
          <w:rFonts w:ascii="Arial" w:hAnsi="Arial" w:cs="Arial"/>
          <w:sz w:val="24"/>
          <w:szCs w:val="24"/>
        </w:rPr>
      </w:pPr>
      <w:r w:rsidRPr="003448C3">
        <w:rPr>
          <w:rFonts w:ascii="Arial" w:hAnsi="Arial" w:cs="Arial"/>
          <w:sz w:val="24"/>
          <w:szCs w:val="24"/>
          <w:lang w:val="hu-HU"/>
        </w:rPr>
        <w:t>veszélyes hulladék (robbanószer, ismeretlen tartalmú zárt edények stb.) felfedezése esetén a gyűjtőudvar alkalmazottai elsősorban kiürítik és lezárják a veszélyeztetett területet</w:t>
      </w:r>
      <w:r>
        <w:rPr>
          <w:rFonts w:ascii="Arial" w:hAnsi="Arial" w:cs="Arial"/>
          <w:sz w:val="24"/>
          <w:szCs w:val="24"/>
          <w:lang w:val="hu-HU"/>
        </w:rPr>
        <w:t xml:space="preserve"> minden alkalmazott és szelektívhulladék-szállító elől, és jelentik az esetet a rendőrségnek</w:t>
      </w:r>
      <w:r>
        <w:rPr>
          <w:rFonts w:ascii="Arial" w:hAnsi="Arial" w:cs="Arial"/>
          <w:sz w:val="24"/>
          <w:szCs w:val="24"/>
          <w:lang w:val="en-US"/>
        </w:rPr>
        <w:t>;</w:t>
      </w:r>
      <w:r>
        <w:rPr>
          <w:rFonts w:ascii="Arial" w:hAnsi="Arial" w:cs="Arial"/>
          <w:sz w:val="24"/>
          <w:szCs w:val="24"/>
          <w:lang w:val="hu-HU"/>
        </w:rPr>
        <w:t xml:space="preserve"> a veszélyes hulladék eltávolítását vagy megsemmisítését arra szakosodott személyek vagy szervezetek végzik el</w:t>
      </w:r>
      <w:r>
        <w:rPr>
          <w:rFonts w:ascii="Arial" w:hAnsi="Arial" w:cs="Arial"/>
          <w:sz w:val="24"/>
          <w:szCs w:val="24"/>
        </w:rPr>
        <w:t>;</w:t>
      </w:r>
    </w:p>
    <w:p w14:paraId="0C4D599C" w14:textId="77777777" w:rsidR="00AB7BD2" w:rsidRPr="003448C3" w:rsidRDefault="00AB7BD2" w:rsidP="00983583">
      <w:pPr>
        <w:pStyle w:val="Odsekzoznamu"/>
        <w:numPr>
          <w:ilvl w:val="0"/>
          <w:numId w:val="13"/>
        </w:numPr>
        <w:autoSpaceDE w:val="0"/>
        <w:autoSpaceDN w:val="0"/>
        <w:adjustRightInd w:val="0"/>
        <w:spacing w:after="0" w:line="240" w:lineRule="auto"/>
        <w:jc w:val="both"/>
        <w:rPr>
          <w:rFonts w:ascii="Arial" w:hAnsi="Arial" w:cs="Arial"/>
          <w:sz w:val="24"/>
          <w:szCs w:val="24"/>
          <w:lang w:val="hu-HU"/>
        </w:rPr>
      </w:pPr>
      <w:r w:rsidRPr="003448C3">
        <w:rPr>
          <w:rFonts w:ascii="Arial" w:hAnsi="Arial" w:cs="Arial"/>
          <w:sz w:val="24"/>
          <w:szCs w:val="24"/>
          <w:lang w:val="hu-HU"/>
        </w:rPr>
        <w:t>a terület kerítésének biztosítania kell, hogy oda illetéktelen személyek vagy állatok ne jussanak be, és azt is, hogy a szél ne hordhassa szét a tárolt hulladékot.</w:t>
      </w:r>
    </w:p>
    <w:p w14:paraId="0E736002" w14:textId="77777777" w:rsidR="00AB7BD2" w:rsidRPr="003557AB" w:rsidRDefault="00AB7BD2" w:rsidP="003557AB">
      <w:pPr>
        <w:pStyle w:val="Odsekzoznamu"/>
        <w:numPr>
          <w:ilvl w:val="0"/>
          <w:numId w:val="13"/>
        </w:numPr>
        <w:autoSpaceDE w:val="0"/>
        <w:autoSpaceDN w:val="0"/>
        <w:adjustRightInd w:val="0"/>
        <w:spacing w:after="0" w:line="240" w:lineRule="auto"/>
        <w:jc w:val="both"/>
        <w:rPr>
          <w:lang w:eastAsia="sk-SK"/>
        </w:rPr>
      </w:pPr>
      <w:r w:rsidRPr="003557AB">
        <w:rPr>
          <w:rFonts w:ascii="Arial" w:hAnsi="Arial" w:cs="Arial"/>
          <w:sz w:val="24"/>
          <w:szCs w:val="24"/>
          <w:lang w:val="hu-HU"/>
        </w:rPr>
        <w:t>Az alkalmazottaknak hegesztés vagy darabolás esetén viselniük kell</w:t>
      </w:r>
      <w:r>
        <w:rPr>
          <w:rFonts w:ascii="Arial" w:hAnsi="Arial" w:cs="Arial"/>
          <w:sz w:val="24"/>
          <w:szCs w:val="24"/>
          <w:lang w:val="hu-HU"/>
        </w:rPr>
        <w:t xml:space="preserve"> </w:t>
      </w:r>
      <w:r w:rsidRPr="003557AB">
        <w:rPr>
          <w:rFonts w:ascii="Arial" w:hAnsi="Arial" w:cs="Arial"/>
          <w:sz w:val="24"/>
          <w:szCs w:val="24"/>
          <w:lang w:val="hu-HU"/>
        </w:rPr>
        <w:t>az előírt munkavédelmi eszközöket, amelyek nem lehetnek olajjal, zsírokkal vagy más gyúlékony anyaggal szennyezettek. Munkabalesetnek számít az alkalmazott minden fajta egészségkárosodása vagy halála, melyet az alkalmazott saját akar</w:t>
      </w:r>
      <w:r>
        <w:rPr>
          <w:rFonts w:ascii="Arial" w:hAnsi="Arial" w:cs="Arial"/>
          <w:sz w:val="24"/>
          <w:szCs w:val="24"/>
          <w:lang w:val="hu-HU"/>
        </w:rPr>
        <w:t>at</w:t>
      </w:r>
      <w:r w:rsidRPr="003557AB">
        <w:rPr>
          <w:rFonts w:ascii="Arial" w:hAnsi="Arial" w:cs="Arial"/>
          <w:sz w:val="24"/>
          <w:szCs w:val="24"/>
          <w:lang w:val="hu-HU"/>
        </w:rPr>
        <w:t>ától függetlenül szenved el rövid</w:t>
      </w:r>
      <w:r>
        <w:rPr>
          <w:rFonts w:ascii="Arial" w:hAnsi="Arial" w:cs="Arial"/>
          <w:sz w:val="24"/>
          <w:szCs w:val="24"/>
          <w:lang w:val="hu-HU"/>
        </w:rPr>
        <w:t xml:space="preserve"> </w:t>
      </w:r>
      <w:r w:rsidRPr="003557AB">
        <w:rPr>
          <w:rFonts w:ascii="Arial" w:hAnsi="Arial" w:cs="Arial"/>
          <w:sz w:val="24"/>
          <w:szCs w:val="24"/>
          <w:lang w:val="hu-HU"/>
        </w:rPr>
        <w:t>távú, hirtelen és erőszakos külső behatások miatt munkafeladatai teljesítése közben vagy azokkal kapcsolatosan.</w:t>
      </w:r>
      <w:r w:rsidRPr="003557AB">
        <w:rPr>
          <w:sz w:val="24"/>
          <w:szCs w:val="24"/>
        </w:rPr>
        <w:t xml:space="preserve"> </w:t>
      </w:r>
    </w:p>
    <w:p w14:paraId="7B36F840" w14:textId="77777777" w:rsidR="00AB7BD2" w:rsidRPr="003557AB" w:rsidRDefault="00AB7BD2" w:rsidP="003557AB">
      <w:pPr>
        <w:pStyle w:val="Odsekzoznamu"/>
        <w:autoSpaceDE w:val="0"/>
        <w:autoSpaceDN w:val="0"/>
        <w:adjustRightInd w:val="0"/>
        <w:spacing w:after="0" w:line="240" w:lineRule="auto"/>
        <w:ind w:left="360"/>
        <w:jc w:val="both"/>
        <w:rPr>
          <w:lang w:eastAsia="sk-SK"/>
        </w:rPr>
      </w:pPr>
    </w:p>
    <w:p w14:paraId="06DEB30D" w14:textId="77777777" w:rsidR="00AB7BD2" w:rsidRPr="003557AB" w:rsidRDefault="00AB7BD2" w:rsidP="003557AB">
      <w:pPr>
        <w:pStyle w:val="Odsekzoznamu"/>
        <w:autoSpaceDE w:val="0"/>
        <w:autoSpaceDN w:val="0"/>
        <w:adjustRightInd w:val="0"/>
        <w:spacing w:after="0" w:line="240" w:lineRule="auto"/>
        <w:ind w:left="360"/>
        <w:rPr>
          <w:rFonts w:ascii="Arial" w:hAnsi="Arial" w:cs="Arial"/>
          <w:sz w:val="24"/>
          <w:szCs w:val="24"/>
          <w:lang w:val="hu-HU"/>
        </w:rPr>
      </w:pPr>
      <w:r w:rsidRPr="003557AB">
        <w:rPr>
          <w:rFonts w:ascii="Arial" w:hAnsi="Arial" w:cs="Arial"/>
          <w:sz w:val="24"/>
          <w:szCs w:val="24"/>
          <w:lang w:val="hu-HU"/>
        </w:rPr>
        <w:t xml:space="preserve">Az Udvar üzemeltetési szabályzatának, a munkavédelmi és tűzvédelmi előírásoknak a betartásáért a kiszolgáló személyzet – az Udvar alkalmazottja felel.  </w:t>
      </w:r>
    </w:p>
    <w:p w14:paraId="2887C0AE" w14:textId="77777777" w:rsidR="00AB7BD2" w:rsidRPr="003C5531" w:rsidRDefault="00AB7BD2" w:rsidP="00983583">
      <w:pPr>
        <w:autoSpaceDE w:val="0"/>
        <w:autoSpaceDN w:val="0"/>
        <w:adjustRightInd w:val="0"/>
        <w:spacing w:after="0" w:line="240" w:lineRule="auto"/>
        <w:jc w:val="both"/>
        <w:rPr>
          <w:rFonts w:ascii="Arial" w:hAnsi="Arial" w:cs="Arial"/>
          <w:sz w:val="24"/>
          <w:szCs w:val="24"/>
        </w:rPr>
      </w:pPr>
    </w:p>
    <w:p w14:paraId="7AF7AD92" w14:textId="77777777" w:rsidR="00AB7BD2" w:rsidRPr="00CA033E" w:rsidRDefault="00AB7BD2" w:rsidP="008E6738">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CA033E">
        <w:rPr>
          <w:rFonts w:ascii="Arial" w:hAnsi="Arial" w:cs="Arial"/>
          <w:b/>
          <w:bCs/>
          <w:sz w:val="24"/>
          <w:szCs w:val="24"/>
          <w:lang w:val="hu-HU"/>
        </w:rPr>
        <w:t>Intézkedések vészhelyzet esetén</w:t>
      </w:r>
    </w:p>
    <w:p w14:paraId="0ACABC7E" w14:textId="77777777" w:rsidR="00AB7BD2" w:rsidRPr="00CA033E" w:rsidRDefault="00AB7BD2" w:rsidP="00983583">
      <w:pPr>
        <w:autoSpaceDE w:val="0"/>
        <w:autoSpaceDN w:val="0"/>
        <w:adjustRightInd w:val="0"/>
        <w:spacing w:after="0" w:line="240" w:lineRule="auto"/>
        <w:rPr>
          <w:rFonts w:ascii="Arial" w:hAnsi="Arial" w:cs="Arial"/>
          <w:sz w:val="24"/>
          <w:szCs w:val="24"/>
          <w:lang w:val="hu-HU"/>
        </w:rPr>
      </w:pPr>
    </w:p>
    <w:p w14:paraId="1EADEA65" w14:textId="77777777" w:rsidR="00AB7BD2" w:rsidRPr="00CA033E" w:rsidRDefault="00AB7BD2" w:rsidP="00983583">
      <w:pPr>
        <w:autoSpaceDE w:val="0"/>
        <w:autoSpaceDN w:val="0"/>
        <w:adjustRightInd w:val="0"/>
        <w:spacing w:after="0" w:line="240" w:lineRule="auto"/>
        <w:rPr>
          <w:rFonts w:ascii="Arial" w:hAnsi="Arial" w:cs="Arial"/>
          <w:sz w:val="24"/>
          <w:szCs w:val="24"/>
          <w:lang w:val="hu-HU"/>
        </w:rPr>
      </w:pPr>
      <w:r w:rsidRPr="00CA033E">
        <w:rPr>
          <w:rFonts w:ascii="Arial" w:hAnsi="Arial" w:cs="Arial"/>
          <w:sz w:val="24"/>
          <w:szCs w:val="24"/>
          <w:lang w:val="hu-HU"/>
        </w:rPr>
        <w:t>1. Vészhelyzetnek minősül:</w:t>
      </w:r>
    </w:p>
    <w:p w14:paraId="1105D626"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veszélyes anyag lerakása vagy szivárgása a létesítményben,</w:t>
      </w:r>
    </w:p>
    <w:p w14:paraId="27F51EC9"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tűzvész a létesítményben.</w:t>
      </w:r>
    </w:p>
    <w:p w14:paraId="01AADA97"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p>
    <w:p w14:paraId="129096F8"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2. Intézkedések:</w:t>
      </w:r>
    </w:p>
    <w:p w14:paraId="4FFC5FD8"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Vészhelyzet és más rendkívüli esemény esetén annak jellegétől függően azonnal tájékoztatni kell:</w:t>
      </w:r>
    </w:p>
    <w:p w14:paraId="1FF5B158"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központi mentőszolgálatot a 112-es telefonszámon;</w:t>
      </w:r>
    </w:p>
    <w:p w14:paraId="2FA14893"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xml:space="preserve">- az egészségügyi mentőszolgálatot a 155-ös telefonszámon; </w:t>
      </w:r>
    </w:p>
    <w:p w14:paraId="5969ED71"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tűzoltóságot a 150-es telefonszámon;</w:t>
      </w:r>
    </w:p>
    <w:p w14:paraId="4FC6F12D"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lastRenderedPageBreak/>
        <w:t>- a rendőrséget a 158-as telefonszámon;</w:t>
      </w:r>
    </w:p>
    <w:p w14:paraId="1E1F1F1F"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a Csallóközcsütörtöki Községi Hivatalt;</w:t>
      </w:r>
    </w:p>
    <w:p w14:paraId="2AF99E96"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 xml:space="preserve">- a Dunaszerdahelyi Körzeti Környezetvédelmi Hivatal hulladékgazdálkodási szakosztályát. </w:t>
      </w:r>
    </w:p>
    <w:p w14:paraId="4545AE6B" w14:textId="77777777" w:rsidR="00AB7BD2" w:rsidRDefault="00AB7BD2" w:rsidP="00983583">
      <w:pPr>
        <w:autoSpaceDE w:val="0"/>
        <w:autoSpaceDN w:val="0"/>
        <w:adjustRightInd w:val="0"/>
        <w:spacing w:after="0" w:line="240" w:lineRule="auto"/>
        <w:jc w:val="both"/>
        <w:rPr>
          <w:rFonts w:ascii="Arial" w:hAnsi="Arial" w:cs="Arial"/>
          <w:sz w:val="24"/>
          <w:szCs w:val="24"/>
          <w:lang w:val="hu-HU"/>
        </w:rPr>
      </w:pPr>
    </w:p>
    <w:p w14:paraId="1D41151E"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sidRPr="00CA033E">
        <w:rPr>
          <w:rFonts w:ascii="Arial" w:hAnsi="Arial" w:cs="Arial"/>
          <w:sz w:val="24"/>
          <w:szCs w:val="24"/>
          <w:lang w:val="hu-HU"/>
        </w:rPr>
        <w:t>Vészhelyzet megállapítása vagy okozása esetén:</w:t>
      </w:r>
    </w:p>
    <w:p w14:paraId="64D3D5FF" w14:textId="77777777" w:rsidR="00AB7BD2" w:rsidRPr="00CA033E"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 a</w:t>
      </w:r>
      <w:r w:rsidRPr="00CA033E">
        <w:rPr>
          <w:rFonts w:ascii="Arial" w:hAnsi="Arial" w:cs="Arial"/>
          <w:sz w:val="24"/>
          <w:szCs w:val="24"/>
          <w:lang w:val="hu-HU"/>
        </w:rPr>
        <w:t>z első közvetlen beavatkozást az a személy hajtja végre, aki a vészhelyzetet felfedezte</w:t>
      </w:r>
      <w:r>
        <w:rPr>
          <w:rFonts w:ascii="Arial" w:hAnsi="Arial" w:cs="Arial"/>
          <w:sz w:val="24"/>
          <w:szCs w:val="24"/>
          <w:lang w:val="hu-HU"/>
        </w:rPr>
        <w:t>,</w:t>
      </w:r>
      <w:r w:rsidRPr="00CA033E">
        <w:rPr>
          <w:rFonts w:ascii="Arial" w:hAnsi="Arial" w:cs="Arial"/>
          <w:sz w:val="24"/>
          <w:szCs w:val="24"/>
          <w:lang w:val="hu-HU"/>
        </w:rPr>
        <w:t xml:space="preserve"> vagy okozta</w:t>
      </w:r>
      <w:r>
        <w:rPr>
          <w:rFonts w:ascii="Arial" w:hAnsi="Arial" w:cs="Arial"/>
          <w:sz w:val="24"/>
          <w:szCs w:val="24"/>
          <w:lang w:val="en-US"/>
        </w:rPr>
        <w:t>;</w:t>
      </w:r>
      <w:r w:rsidRPr="00CA033E">
        <w:rPr>
          <w:rFonts w:ascii="Arial" w:hAnsi="Arial" w:cs="Arial"/>
          <w:sz w:val="24"/>
          <w:szCs w:val="24"/>
          <w:lang w:val="hu-HU"/>
        </w:rPr>
        <w:t xml:space="preserve"> </w:t>
      </w:r>
    </w:p>
    <w:p w14:paraId="2DC57706" w14:textId="77777777" w:rsidR="00AB7BD2" w:rsidRPr="00090C53"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rPr>
        <w:t xml:space="preserve">- </w:t>
      </w:r>
      <w:r w:rsidRPr="00090C53">
        <w:rPr>
          <w:rFonts w:ascii="Arial" w:hAnsi="Arial" w:cs="Arial"/>
          <w:sz w:val="24"/>
          <w:szCs w:val="24"/>
          <w:lang w:val="hu-HU"/>
        </w:rPr>
        <w:t>jelentést kell tenni az illetékes dolgozóknak.</w:t>
      </w:r>
    </w:p>
    <w:p w14:paraId="0B73DD6D" w14:textId="77777777" w:rsidR="00AB7BD2" w:rsidRPr="00090C53" w:rsidRDefault="00AB7BD2" w:rsidP="00983583">
      <w:pPr>
        <w:autoSpaceDE w:val="0"/>
        <w:autoSpaceDN w:val="0"/>
        <w:adjustRightInd w:val="0"/>
        <w:spacing w:after="0" w:line="240" w:lineRule="auto"/>
        <w:jc w:val="both"/>
        <w:rPr>
          <w:rFonts w:ascii="Arial" w:hAnsi="Arial" w:cs="Arial"/>
          <w:sz w:val="24"/>
          <w:szCs w:val="24"/>
          <w:lang w:val="hu-HU"/>
        </w:rPr>
      </w:pPr>
    </w:p>
    <w:p w14:paraId="77025392" w14:textId="77777777" w:rsidR="00AB7BD2" w:rsidRDefault="00AB7BD2" w:rsidP="00090C53">
      <w:pPr>
        <w:autoSpaceDE w:val="0"/>
        <w:autoSpaceDN w:val="0"/>
        <w:adjustRightInd w:val="0"/>
        <w:spacing w:after="0" w:line="240" w:lineRule="auto"/>
        <w:rPr>
          <w:rFonts w:ascii="Arial" w:hAnsi="Arial" w:cs="Arial"/>
          <w:sz w:val="24"/>
          <w:szCs w:val="24"/>
          <w:lang w:val="hu-HU"/>
        </w:rPr>
      </w:pPr>
      <w:r w:rsidRPr="00090C53">
        <w:rPr>
          <w:rFonts w:ascii="Arial" w:hAnsi="Arial" w:cs="Arial"/>
          <w:sz w:val="24"/>
          <w:szCs w:val="24"/>
          <w:lang w:val="hu-HU"/>
        </w:rPr>
        <w:t>Nem engedélyezett veszélyes hulladék elhelyezése esetén a létesítmény alkalmazottai felelnek a hulladék eltávolításáért. El kell távolítani a hulladéknak vagy a talajnak azt a részét is, amelyet ez a veszélyes hulladék beszennyezett. Folyékony hulladék esetén az eltávolításhoz folyadékelnyelő anyagot kell használni. Hasonlóképpen</w:t>
      </w:r>
      <w:r>
        <w:rPr>
          <w:rFonts w:ascii="Arial" w:hAnsi="Arial" w:cs="Arial"/>
          <w:sz w:val="24"/>
          <w:szCs w:val="24"/>
          <w:lang w:val="hu-HU"/>
        </w:rPr>
        <w:t xml:space="preserve"> kell eljárni üzemanyag-kiömlés esetén,</w:t>
      </w:r>
      <w:r w:rsidRPr="00090C53">
        <w:rPr>
          <w:rFonts w:ascii="Arial" w:hAnsi="Arial" w:cs="Arial"/>
          <w:sz w:val="24"/>
          <w:szCs w:val="24"/>
          <w:lang w:val="hu-HU"/>
        </w:rPr>
        <w:t xml:space="preserve"> vagy </w:t>
      </w:r>
      <w:r>
        <w:rPr>
          <w:rFonts w:ascii="Arial" w:hAnsi="Arial" w:cs="Arial"/>
          <w:sz w:val="24"/>
          <w:szCs w:val="24"/>
          <w:lang w:val="hu-HU"/>
        </w:rPr>
        <w:t xml:space="preserve">ha a </w:t>
      </w:r>
      <w:r w:rsidRPr="00090C53">
        <w:rPr>
          <w:rFonts w:ascii="Arial" w:hAnsi="Arial" w:cs="Arial"/>
          <w:sz w:val="24"/>
          <w:szCs w:val="24"/>
          <w:lang w:val="hu-HU"/>
        </w:rPr>
        <w:t>járművek</w:t>
      </w:r>
      <w:r>
        <w:rPr>
          <w:rFonts w:ascii="Arial" w:hAnsi="Arial" w:cs="Arial"/>
          <w:sz w:val="24"/>
          <w:szCs w:val="24"/>
          <w:lang w:val="hu-HU"/>
        </w:rPr>
        <w:t>ből</w:t>
      </w:r>
      <w:r w:rsidRPr="00090C53">
        <w:rPr>
          <w:rFonts w:ascii="Arial" w:hAnsi="Arial" w:cs="Arial"/>
          <w:sz w:val="24"/>
          <w:szCs w:val="24"/>
          <w:lang w:val="hu-HU"/>
        </w:rPr>
        <w:t>, gépi mechanizmusok</w:t>
      </w:r>
      <w:r>
        <w:rPr>
          <w:rFonts w:ascii="Arial" w:hAnsi="Arial" w:cs="Arial"/>
          <w:sz w:val="24"/>
          <w:szCs w:val="24"/>
          <w:lang w:val="hu-HU"/>
        </w:rPr>
        <w:t>ból, beszállított hulladékokból</w:t>
      </w:r>
      <w:r w:rsidRPr="00090C53">
        <w:rPr>
          <w:rFonts w:ascii="Arial" w:hAnsi="Arial" w:cs="Arial"/>
          <w:sz w:val="24"/>
          <w:szCs w:val="24"/>
          <w:lang w:val="hu-HU"/>
        </w:rPr>
        <w:t xml:space="preserve"> kenőanyag</w:t>
      </w:r>
      <w:r>
        <w:rPr>
          <w:rFonts w:ascii="Arial" w:hAnsi="Arial" w:cs="Arial"/>
          <w:sz w:val="24"/>
          <w:szCs w:val="24"/>
          <w:lang w:val="hu-HU"/>
        </w:rPr>
        <w:t xml:space="preserve"> kerül ki a környezetbe.</w:t>
      </w:r>
    </w:p>
    <w:p w14:paraId="2F4CF1FD" w14:textId="77777777" w:rsidR="00AB7BD2" w:rsidRDefault="00AB7BD2" w:rsidP="00983583">
      <w:pPr>
        <w:autoSpaceDE w:val="0"/>
        <w:autoSpaceDN w:val="0"/>
        <w:adjustRightInd w:val="0"/>
        <w:spacing w:after="0" w:line="240" w:lineRule="auto"/>
        <w:jc w:val="both"/>
        <w:rPr>
          <w:rFonts w:ascii="Arial" w:hAnsi="Arial" w:cs="Arial"/>
          <w:sz w:val="24"/>
          <w:szCs w:val="24"/>
          <w:lang w:val="hu-HU"/>
        </w:rPr>
      </w:pPr>
      <w:r w:rsidRPr="002A6F8A">
        <w:rPr>
          <w:rFonts w:ascii="Arial" w:hAnsi="Arial" w:cs="Arial"/>
          <w:sz w:val="24"/>
          <w:szCs w:val="24"/>
          <w:lang w:val="hu-HU"/>
        </w:rPr>
        <w:t>Az alkalmazottaknak munkatevékenységeiket úgy kell végezniük, hogy ne kerüljön sor</w:t>
      </w:r>
      <w:r>
        <w:rPr>
          <w:rFonts w:ascii="Arial" w:hAnsi="Arial" w:cs="Arial"/>
          <w:sz w:val="24"/>
          <w:szCs w:val="24"/>
          <w:lang w:val="hu-HU"/>
        </w:rPr>
        <w:t xml:space="preserve"> </w:t>
      </w:r>
      <w:r w:rsidRPr="002A6F8A">
        <w:rPr>
          <w:rFonts w:ascii="Arial" w:hAnsi="Arial" w:cs="Arial"/>
          <w:sz w:val="24"/>
          <w:szCs w:val="24"/>
          <w:lang w:val="hu-HU"/>
        </w:rPr>
        <w:t>az egészség, az élet, a vagyon veszélyeztetésére, sem a munka- és természeti környezet rongálására. A gyűjtőudvarért felelős alkalmazottnak azonnal jelenteniük kell minden tapasztalt hibát, amely veszélyeztetheti a munkabiztonságot vagy vészhelyzetet idézhet elő.</w:t>
      </w:r>
    </w:p>
    <w:p w14:paraId="35EC4AC1" w14:textId="77777777" w:rsidR="00AB7BD2"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Vészhelyzetről általában akkor beszélünk, ha emberi tevékenység vagy természeti csapás következtében olyan rendkívüli esemény következik be, részben vagy teljesen irányíthatatlan lefolyással, térben és időben korlátozottan, amely kedvezőtlen hatással van az emberi életre és egészségre, a környzetere és a gazdaságra. Vészhelyzet tehát minden olyan valós helyzet, amikor veszélyes anyag kerül ki az üzemi vagy kezelési területen kívülre.</w:t>
      </w:r>
    </w:p>
    <w:p w14:paraId="44FCB1C5" w14:textId="77777777" w:rsidR="00AB7BD2" w:rsidRPr="002A6F8A" w:rsidRDefault="00AB7BD2" w:rsidP="00983583">
      <w:pPr>
        <w:autoSpaceDE w:val="0"/>
        <w:autoSpaceDN w:val="0"/>
        <w:adjustRightInd w:val="0"/>
        <w:spacing w:after="0" w:line="240" w:lineRule="auto"/>
        <w:jc w:val="both"/>
        <w:rPr>
          <w:rFonts w:ascii="Arial" w:hAnsi="Arial" w:cs="Arial"/>
          <w:sz w:val="24"/>
          <w:szCs w:val="24"/>
          <w:lang w:val="hu-HU"/>
        </w:rPr>
      </w:pPr>
      <w:r>
        <w:rPr>
          <w:rFonts w:ascii="Arial" w:hAnsi="Arial" w:cs="Arial"/>
          <w:sz w:val="24"/>
          <w:szCs w:val="24"/>
          <w:lang w:val="hu-HU"/>
        </w:rPr>
        <w:t>Vészhelyzetnek számít a talajvizek és felszíni vizek minőségének esetleges veszélyeztetése kőolaj-származékokkal, vízkárosító anyagokkal, az emberi egészségre káros anyagokkal, de a talaj esetleges szennyeződésének lehetősége is.</w:t>
      </w:r>
    </w:p>
    <w:p w14:paraId="2D3C9C5F" w14:textId="77777777" w:rsidR="00AB7BD2" w:rsidRPr="003C5531" w:rsidRDefault="00AB7BD2" w:rsidP="00983583">
      <w:pPr>
        <w:pStyle w:val="Odsekzoznamu"/>
        <w:autoSpaceDE w:val="0"/>
        <w:autoSpaceDN w:val="0"/>
        <w:adjustRightInd w:val="0"/>
        <w:spacing w:after="0" w:line="240" w:lineRule="auto"/>
        <w:rPr>
          <w:rFonts w:ascii="Arial" w:hAnsi="Arial" w:cs="Arial"/>
          <w:sz w:val="24"/>
          <w:szCs w:val="24"/>
        </w:rPr>
      </w:pPr>
    </w:p>
    <w:p w14:paraId="0947BF22" w14:textId="77777777" w:rsidR="00AB7BD2" w:rsidRPr="00102DA7" w:rsidRDefault="00AB7BD2" w:rsidP="00983583">
      <w:p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A szivárgás mértéke szerint a vészhelyzeteket így osztályozzák:</w:t>
      </w:r>
    </w:p>
    <w:p w14:paraId="207C2DEE" w14:textId="77777777" w:rsidR="00AB7BD2" w:rsidRPr="00102DA7" w:rsidRDefault="00AB7BD2" w:rsidP="00983583">
      <w:pPr>
        <w:pStyle w:val="Odsekzoznamu"/>
        <w:numPr>
          <w:ilvl w:val="0"/>
          <w:numId w:val="15"/>
        </w:num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az üzem területén felszámolt vészhelyzetek – külső beavatkozás nélkül</w:t>
      </w:r>
      <w:r>
        <w:rPr>
          <w:rFonts w:ascii="Arial" w:hAnsi="Arial" w:cs="Arial"/>
          <w:sz w:val="24"/>
          <w:szCs w:val="24"/>
          <w:lang w:val="hu-HU"/>
        </w:rPr>
        <w:t>,</w:t>
      </w:r>
    </w:p>
    <w:p w14:paraId="56FACE3D" w14:textId="77777777" w:rsidR="00AB7BD2" w:rsidRPr="00102DA7" w:rsidRDefault="00AB7BD2" w:rsidP="00983583">
      <w:pPr>
        <w:pStyle w:val="Odsekzoznamu"/>
        <w:numPr>
          <w:ilvl w:val="0"/>
          <w:numId w:val="15"/>
        </w:num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 xml:space="preserve">az üzem területén felszámolt vészhelyzetek – külső beavatkozással. </w:t>
      </w:r>
    </w:p>
    <w:p w14:paraId="6EC6DEA3" w14:textId="77777777" w:rsidR="00AB7BD2" w:rsidRDefault="00AB7BD2" w:rsidP="00983583">
      <w:pPr>
        <w:autoSpaceDE w:val="0"/>
        <w:autoSpaceDN w:val="0"/>
        <w:adjustRightInd w:val="0"/>
        <w:spacing w:after="0" w:line="240" w:lineRule="auto"/>
        <w:rPr>
          <w:rFonts w:ascii="Arial" w:hAnsi="Arial" w:cs="Arial"/>
          <w:sz w:val="24"/>
          <w:szCs w:val="24"/>
        </w:rPr>
      </w:pPr>
    </w:p>
    <w:p w14:paraId="5E58034E" w14:textId="77777777" w:rsidR="00AB7BD2" w:rsidRPr="00102DA7" w:rsidRDefault="00AB7BD2" w:rsidP="00983583">
      <w:pPr>
        <w:autoSpaceDE w:val="0"/>
        <w:autoSpaceDN w:val="0"/>
        <w:adjustRightInd w:val="0"/>
        <w:spacing w:after="0" w:line="240" w:lineRule="auto"/>
        <w:rPr>
          <w:rFonts w:ascii="Arial" w:hAnsi="Arial" w:cs="Arial"/>
          <w:sz w:val="24"/>
          <w:szCs w:val="24"/>
          <w:lang w:val="hu-HU"/>
        </w:rPr>
      </w:pPr>
      <w:r w:rsidRPr="00102DA7">
        <w:rPr>
          <w:rFonts w:ascii="Arial" w:hAnsi="Arial" w:cs="Arial"/>
          <w:sz w:val="24"/>
          <w:szCs w:val="24"/>
          <w:lang w:val="hu-HU"/>
        </w:rPr>
        <w:t xml:space="preserve">A vészhelyzet felszámolására alkalmas eszközöket el kell különíteni, meg kell jelölni és külön e célra szolgáló helyen kell tárolni. </w:t>
      </w:r>
    </w:p>
    <w:p w14:paraId="7183BD58" w14:textId="77777777" w:rsidR="00AB7BD2" w:rsidRPr="003C5531" w:rsidRDefault="00AB7BD2" w:rsidP="00983583">
      <w:pPr>
        <w:autoSpaceDE w:val="0"/>
        <w:autoSpaceDN w:val="0"/>
        <w:adjustRightInd w:val="0"/>
        <w:spacing w:after="0" w:line="240" w:lineRule="auto"/>
        <w:rPr>
          <w:rFonts w:ascii="Arial" w:hAnsi="Arial" w:cs="Arial"/>
          <w:sz w:val="24"/>
          <w:szCs w:val="24"/>
        </w:rPr>
      </w:pPr>
    </w:p>
    <w:p w14:paraId="6603DC64" w14:textId="77777777" w:rsidR="00AB7BD2" w:rsidRPr="003C5531" w:rsidRDefault="00AB7BD2" w:rsidP="00983583">
      <w:pPr>
        <w:autoSpaceDE w:val="0"/>
        <w:autoSpaceDN w:val="0"/>
        <w:adjustRightInd w:val="0"/>
        <w:spacing w:after="0" w:line="240" w:lineRule="auto"/>
        <w:rPr>
          <w:rFonts w:ascii="Arial" w:hAnsi="Arial" w:cs="Arial"/>
          <w:sz w:val="24"/>
          <w:szCs w:val="24"/>
        </w:rPr>
      </w:pPr>
    </w:p>
    <w:p w14:paraId="3D2AD93F" w14:textId="77777777" w:rsidR="00AB7BD2" w:rsidRPr="00D842B1" w:rsidRDefault="00AB7BD2" w:rsidP="008E6738">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D842B1">
        <w:rPr>
          <w:rFonts w:ascii="Arial" w:hAnsi="Arial" w:cs="Arial"/>
          <w:b/>
          <w:bCs/>
          <w:sz w:val="24"/>
          <w:szCs w:val="24"/>
          <w:lang w:val="hu-HU"/>
        </w:rPr>
        <w:t>Hulladékfajták jegyzéke</w:t>
      </w:r>
    </w:p>
    <w:p w14:paraId="2FDD1576" w14:textId="77777777" w:rsidR="00AB7BD2" w:rsidRPr="00D842B1" w:rsidRDefault="00AB7BD2" w:rsidP="008E6738">
      <w:pPr>
        <w:autoSpaceDE w:val="0"/>
        <w:autoSpaceDN w:val="0"/>
        <w:adjustRightInd w:val="0"/>
        <w:spacing w:after="0" w:line="240" w:lineRule="auto"/>
        <w:rPr>
          <w:rFonts w:ascii="Arial" w:hAnsi="Arial" w:cs="Arial"/>
          <w:sz w:val="24"/>
          <w:szCs w:val="24"/>
          <w:lang w:val="hu-HU"/>
        </w:rPr>
      </w:pPr>
    </w:p>
    <w:p w14:paraId="4F8D25F6" w14:textId="77777777" w:rsidR="00AB7BD2" w:rsidRPr="00D842B1" w:rsidRDefault="00AB7BD2" w:rsidP="008E6738">
      <w:p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 hulladékfajták jegyzéke és az egységnyi mennyiségek, melyeket a község állandó lakhellyel bíró lakosa leadhat a Csallóközcsütörtöki Gyűjtőudvarban, a jelen üzemeltetési szabályzat oszthatatlan részét és annak 1. számú mellékletét képezi. </w:t>
      </w:r>
    </w:p>
    <w:p w14:paraId="74F61CE4" w14:textId="77777777" w:rsidR="00AB7BD2" w:rsidRPr="00D842B1" w:rsidRDefault="00AB7BD2" w:rsidP="000C7BF3">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D842B1">
        <w:rPr>
          <w:rFonts w:ascii="Arial" w:hAnsi="Arial" w:cs="Arial"/>
          <w:b/>
          <w:bCs/>
          <w:sz w:val="24"/>
          <w:szCs w:val="24"/>
          <w:lang w:val="hu-HU"/>
        </w:rPr>
        <w:t>Panaszok és javaslatok</w:t>
      </w:r>
    </w:p>
    <w:p w14:paraId="20BF3E75" w14:textId="77777777" w:rsidR="00AB7BD2" w:rsidRPr="00D842B1" w:rsidRDefault="00AB7BD2" w:rsidP="008E6738">
      <w:pPr>
        <w:autoSpaceDE w:val="0"/>
        <w:autoSpaceDN w:val="0"/>
        <w:adjustRightInd w:val="0"/>
        <w:spacing w:after="0" w:line="240" w:lineRule="auto"/>
        <w:rPr>
          <w:rFonts w:ascii="Arial" w:hAnsi="Arial" w:cs="Arial"/>
          <w:sz w:val="24"/>
          <w:szCs w:val="24"/>
          <w:lang w:val="hu-HU"/>
        </w:rPr>
      </w:pPr>
    </w:p>
    <w:p w14:paraId="63CBCA12" w14:textId="77777777" w:rsidR="00AB7BD2" w:rsidRPr="00D842B1" w:rsidRDefault="00AB7BD2" w:rsidP="008E6738">
      <w:p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 xml:space="preserve">Az Udvar látogatójának jogában áll panaszt tenni az Udvar alkalmazottaira a hulladék elhelyezése során tanúsított magatartásuk miatt. A panasznak az alábbiakat kell tartalmaznia: </w:t>
      </w:r>
    </w:p>
    <w:p w14:paraId="1C13FDE4" w14:textId="77777777"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lastRenderedPageBreak/>
        <w:t>A panaszos családi és utóneve, állandó lakcíme vagy postai küldemény</w:t>
      </w:r>
      <w:r>
        <w:rPr>
          <w:rFonts w:ascii="Arial" w:hAnsi="Arial" w:cs="Arial"/>
          <w:sz w:val="24"/>
          <w:szCs w:val="24"/>
          <w:lang w:val="hu-HU"/>
        </w:rPr>
        <w:t>e</w:t>
      </w:r>
      <w:r w:rsidRPr="00D842B1">
        <w:rPr>
          <w:rFonts w:ascii="Arial" w:hAnsi="Arial" w:cs="Arial"/>
          <w:sz w:val="24"/>
          <w:szCs w:val="24"/>
          <w:lang w:val="hu-HU"/>
        </w:rPr>
        <w:t xml:space="preserve">kre szolgáló címe (esetleg a telefonszáma), </w:t>
      </w:r>
    </w:p>
    <w:p w14:paraId="45FFD624" w14:textId="77777777"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a panasz tárgya</w:t>
      </w:r>
    </w:p>
    <w:p w14:paraId="02C6F368" w14:textId="77777777"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a panasz tárgyát képező esemény megtörténésének napja és órája,</w:t>
      </w:r>
    </w:p>
    <w:p w14:paraId="25748578" w14:textId="77777777" w:rsidR="00AB7BD2" w:rsidRPr="00D842B1" w:rsidRDefault="00AB7BD2" w:rsidP="000C7BF3">
      <w:pPr>
        <w:pStyle w:val="Odsekzoznamu"/>
        <w:numPr>
          <w:ilvl w:val="0"/>
          <w:numId w:val="16"/>
        </w:numPr>
        <w:autoSpaceDE w:val="0"/>
        <w:autoSpaceDN w:val="0"/>
        <w:adjustRightInd w:val="0"/>
        <w:spacing w:after="0" w:line="240" w:lineRule="auto"/>
        <w:rPr>
          <w:rFonts w:ascii="Arial" w:hAnsi="Arial" w:cs="Arial"/>
          <w:sz w:val="24"/>
          <w:szCs w:val="24"/>
          <w:lang w:val="hu-HU"/>
        </w:rPr>
      </w:pPr>
      <w:r w:rsidRPr="00D842B1">
        <w:rPr>
          <w:rFonts w:ascii="Arial" w:hAnsi="Arial" w:cs="Arial"/>
          <w:sz w:val="24"/>
          <w:szCs w:val="24"/>
          <w:lang w:val="hu-HU"/>
        </w:rPr>
        <w:t>az Udvar konkrét alkalmazottjának a teljes neve, akire a panasz vonatkozik.</w:t>
      </w:r>
    </w:p>
    <w:p w14:paraId="02311847" w14:textId="77777777" w:rsidR="00AB7BD2" w:rsidRPr="00052E06" w:rsidRDefault="00AB7BD2" w:rsidP="000C7BF3">
      <w:pPr>
        <w:autoSpaceDE w:val="0"/>
        <w:autoSpaceDN w:val="0"/>
        <w:adjustRightInd w:val="0"/>
        <w:spacing w:after="0" w:line="240" w:lineRule="auto"/>
        <w:rPr>
          <w:rFonts w:ascii="Arial" w:hAnsi="Arial" w:cs="Arial"/>
          <w:sz w:val="24"/>
          <w:szCs w:val="24"/>
          <w:lang w:val="hu-HU"/>
        </w:rPr>
      </w:pPr>
      <w:r w:rsidRPr="00052E06">
        <w:rPr>
          <w:rFonts w:ascii="Arial" w:hAnsi="Arial" w:cs="Arial"/>
          <w:sz w:val="24"/>
          <w:szCs w:val="24"/>
          <w:lang w:val="hu-HU"/>
        </w:rPr>
        <w:t xml:space="preserve">A panaszt Csallóközcsütörtök Községi Hivatalának kell benyújtani vagy kézbesíteni, a Vám tér 1. sz., 930 40 Csallóközcsütörtök cím alatt. </w:t>
      </w:r>
    </w:p>
    <w:p w14:paraId="307D1171" w14:textId="77777777" w:rsidR="00AB7BD2" w:rsidRPr="003C5531" w:rsidRDefault="00AB7BD2" w:rsidP="008E6738">
      <w:pPr>
        <w:autoSpaceDE w:val="0"/>
        <w:autoSpaceDN w:val="0"/>
        <w:adjustRightInd w:val="0"/>
        <w:spacing w:after="0" w:line="240" w:lineRule="auto"/>
        <w:rPr>
          <w:rFonts w:ascii="Arial" w:hAnsi="Arial" w:cs="Arial"/>
          <w:sz w:val="24"/>
          <w:szCs w:val="24"/>
        </w:rPr>
      </w:pPr>
    </w:p>
    <w:p w14:paraId="4912F7FD" w14:textId="77777777" w:rsidR="00AB7BD2" w:rsidRPr="003C5531" w:rsidRDefault="00AB7BD2" w:rsidP="00102ED7">
      <w:pPr>
        <w:pBdr>
          <w:bottom w:val="single" w:sz="4" w:space="1" w:color="auto"/>
        </w:pBdr>
        <w:autoSpaceDE w:val="0"/>
        <w:autoSpaceDN w:val="0"/>
        <w:adjustRightInd w:val="0"/>
        <w:spacing w:after="0" w:line="240" w:lineRule="auto"/>
        <w:rPr>
          <w:rFonts w:ascii="Arial" w:hAnsi="Arial" w:cs="Arial"/>
          <w:sz w:val="24"/>
          <w:szCs w:val="24"/>
        </w:rPr>
      </w:pPr>
    </w:p>
    <w:p w14:paraId="77C090E1" w14:textId="77777777" w:rsidR="00AB7BD2" w:rsidRPr="001D3B74" w:rsidRDefault="00AB7BD2" w:rsidP="00102ED7">
      <w:pPr>
        <w:pStyle w:val="Odsekzoznamu"/>
        <w:numPr>
          <w:ilvl w:val="0"/>
          <w:numId w:val="8"/>
        </w:numPr>
        <w:pBdr>
          <w:bottom w:val="single" w:sz="4" w:space="1" w:color="auto"/>
        </w:pBdr>
        <w:autoSpaceDE w:val="0"/>
        <w:autoSpaceDN w:val="0"/>
        <w:adjustRightInd w:val="0"/>
        <w:spacing w:after="0" w:line="240" w:lineRule="auto"/>
        <w:jc w:val="center"/>
        <w:rPr>
          <w:rFonts w:ascii="Arial" w:hAnsi="Arial" w:cs="Arial"/>
          <w:b/>
          <w:bCs/>
          <w:sz w:val="24"/>
          <w:szCs w:val="24"/>
          <w:lang w:val="hu-HU"/>
        </w:rPr>
      </w:pPr>
      <w:r w:rsidRPr="001D3B74">
        <w:rPr>
          <w:rFonts w:ascii="Arial" w:hAnsi="Arial" w:cs="Arial"/>
          <w:b/>
          <w:bCs/>
          <w:sz w:val="24"/>
          <w:szCs w:val="24"/>
          <w:lang w:val="hu-HU"/>
        </w:rPr>
        <w:t>Záró rendelkezések</w:t>
      </w:r>
    </w:p>
    <w:p w14:paraId="3182FE20" w14:textId="77777777" w:rsidR="00AB7BD2" w:rsidRPr="001D3B74" w:rsidRDefault="00AB7BD2" w:rsidP="00102ED7">
      <w:pPr>
        <w:autoSpaceDE w:val="0"/>
        <w:autoSpaceDN w:val="0"/>
        <w:adjustRightInd w:val="0"/>
        <w:spacing w:after="0" w:line="240" w:lineRule="auto"/>
        <w:rPr>
          <w:rFonts w:ascii="Arial" w:hAnsi="Arial" w:cs="Arial"/>
          <w:sz w:val="24"/>
          <w:szCs w:val="24"/>
          <w:lang w:val="hu-HU"/>
        </w:rPr>
      </w:pPr>
    </w:p>
    <w:p w14:paraId="095BEB2B" w14:textId="77777777"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p>
    <w:p w14:paraId="2659866C" w14:textId="77777777"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Csallóközcsütörtök Község fenntartja a jogot arra, hogy a Gyűjtőudvar üzemeltetésével kapcsolatosan kezelési és más illeték</w:t>
      </w:r>
      <w:r>
        <w:rPr>
          <w:rFonts w:ascii="Arial" w:hAnsi="Arial" w:cs="Arial"/>
          <w:sz w:val="24"/>
          <w:szCs w:val="24"/>
          <w:lang w:val="hu-HU"/>
        </w:rPr>
        <w:t xml:space="preserve">et vessen ki. Az  illetékekből </w:t>
      </w:r>
      <w:r w:rsidRPr="001D3B74">
        <w:rPr>
          <w:rFonts w:ascii="Arial" w:hAnsi="Arial" w:cs="Arial"/>
          <w:sz w:val="24"/>
          <w:szCs w:val="24"/>
          <w:lang w:val="hu-HU"/>
        </w:rPr>
        <w:t xml:space="preserve">befolyó összeg Csallóközcsütörtök Község bevétele, melyből a hulladékkezelés költségeit, esetleg a hulladék raktározásával és megsemmisítésével kapcsolatos költségeket fedezi. A kezelési költségek árjegyzéke és az illetékek tarifái a jelen üzemeltetési szabályzatát mellékletét képezik. </w:t>
      </w:r>
    </w:p>
    <w:p w14:paraId="5386A0BE" w14:textId="77777777"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Csallóközcsütörtök Község fenntartja a jogot arra, hogy a jelen üzemeltetési szabályzatot módosítsa és kiegészítse.</w:t>
      </w:r>
    </w:p>
    <w:p w14:paraId="6ED18C1C" w14:textId="77777777"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A Gyűjtőudvar üzemelésében bekövetkező esetleges változások után Csallóközcsütörtök Község köteles az üzemeltetési szabályzatot e változásoknak megfelelően módosítani.</w:t>
      </w:r>
    </w:p>
    <w:p w14:paraId="77F90E5F" w14:textId="77777777"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p>
    <w:p w14:paraId="28A94AA0" w14:textId="568E0C15" w:rsidR="00AB7BD2" w:rsidRPr="001D3B74" w:rsidRDefault="00AB7BD2" w:rsidP="00D2703D">
      <w:pPr>
        <w:autoSpaceDE w:val="0"/>
        <w:autoSpaceDN w:val="0"/>
        <w:adjustRightInd w:val="0"/>
        <w:spacing w:after="0" w:line="240" w:lineRule="auto"/>
        <w:jc w:val="both"/>
        <w:rPr>
          <w:rFonts w:ascii="Arial" w:hAnsi="Arial" w:cs="Arial"/>
          <w:sz w:val="24"/>
          <w:szCs w:val="24"/>
          <w:lang w:val="hu-HU"/>
        </w:rPr>
      </w:pPr>
      <w:r w:rsidRPr="001D3B74">
        <w:rPr>
          <w:rFonts w:ascii="Arial" w:hAnsi="Arial" w:cs="Arial"/>
          <w:sz w:val="24"/>
          <w:szCs w:val="24"/>
          <w:lang w:val="hu-HU"/>
        </w:rPr>
        <w:t xml:space="preserve">A Csallóközcsütörtöki Gyűjtőudvar üzemeltetési szabályzatát Csallóközcsütörtök Község Községi Képviselőtestülete </w:t>
      </w:r>
      <w:r w:rsidR="00D94677">
        <w:rPr>
          <w:rFonts w:ascii="Arial" w:hAnsi="Arial" w:cs="Arial"/>
          <w:sz w:val="24"/>
          <w:szCs w:val="24"/>
          <w:lang w:val="hu-HU"/>
        </w:rPr>
        <w:t>2021. május 13-</w:t>
      </w:r>
      <w:proofErr w:type="gramStart"/>
      <w:r w:rsidR="00D94677">
        <w:rPr>
          <w:rFonts w:ascii="Arial" w:hAnsi="Arial" w:cs="Arial"/>
          <w:sz w:val="24"/>
          <w:szCs w:val="24"/>
          <w:lang w:val="hu-HU"/>
        </w:rPr>
        <w:t xml:space="preserve">án </w:t>
      </w:r>
      <w:r w:rsidR="001946CD">
        <w:rPr>
          <w:rFonts w:ascii="Arial" w:hAnsi="Arial" w:cs="Arial"/>
          <w:sz w:val="24"/>
          <w:szCs w:val="24"/>
          <w:lang w:val="hu-HU"/>
        </w:rPr>
        <w:t xml:space="preserve"> -</w:t>
      </w:r>
      <w:proofErr w:type="gramEnd"/>
      <w:r w:rsidRPr="001D3B74">
        <w:rPr>
          <w:rFonts w:ascii="Arial" w:hAnsi="Arial" w:cs="Arial"/>
          <w:sz w:val="24"/>
          <w:szCs w:val="24"/>
          <w:lang w:val="hu-HU"/>
        </w:rPr>
        <w:t xml:space="preserve"> hagyta jóvá </w:t>
      </w:r>
      <w:r w:rsidR="001946CD">
        <w:rPr>
          <w:rFonts w:ascii="Arial" w:hAnsi="Arial" w:cs="Arial"/>
          <w:sz w:val="24"/>
          <w:szCs w:val="24"/>
          <w:lang w:val="hu-HU"/>
        </w:rPr>
        <w:t>PL-</w:t>
      </w:r>
      <w:r w:rsidR="00D94677">
        <w:rPr>
          <w:rFonts w:ascii="Arial" w:hAnsi="Arial" w:cs="Arial"/>
          <w:sz w:val="24"/>
          <w:szCs w:val="24"/>
          <w:lang w:val="hu-HU"/>
        </w:rPr>
        <w:t>2/2021</w:t>
      </w:r>
      <w:r w:rsidR="001946CD">
        <w:rPr>
          <w:rFonts w:ascii="Arial" w:hAnsi="Arial" w:cs="Arial"/>
          <w:sz w:val="24"/>
          <w:szCs w:val="24"/>
          <w:lang w:val="hu-HU"/>
        </w:rPr>
        <w:t>-</w:t>
      </w:r>
      <w:r w:rsidR="00D94677">
        <w:rPr>
          <w:rFonts w:ascii="Arial" w:hAnsi="Arial" w:cs="Arial"/>
          <w:sz w:val="24"/>
          <w:szCs w:val="24"/>
          <w:lang w:val="hu-HU"/>
        </w:rPr>
        <w:t>XIV</w:t>
      </w:r>
      <w:r w:rsidRPr="001D3B74">
        <w:rPr>
          <w:rFonts w:ascii="Arial" w:hAnsi="Arial" w:cs="Arial"/>
          <w:sz w:val="24"/>
          <w:szCs w:val="24"/>
          <w:lang w:val="hu-HU"/>
        </w:rPr>
        <w:t xml:space="preserve"> szám alatt.</w:t>
      </w:r>
    </w:p>
    <w:p w14:paraId="01A09633" w14:textId="2CBA32AD" w:rsidR="00AB7BD2" w:rsidRPr="001D3B74" w:rsidRDefault="00AB7BD2" w:rsidP="00D2703D">
      <w:p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 xml:space="preserve">Az Udvar jelen üzemeltetési szabályzata </w:t>
      </w:r>
      <w:r w:rsidR="00D94677">
        <w:rPr>
          <w:rFonts w:ascii="Arial" w:hAnsi="Arial" w:cs="Arial"/>
          <w:sz w:val="24"/>
          <w:szCs w:val="24"/>
          <w:lang w:val="hu-HU"/>
        </w:rPr>
        <w:t>2021.júnisu 1-én</w:t>
      </w:r>
      <w:r w:rsidR="00A87D8F">
        <w:rPr>
          <w:rFonts w:ascii="Arial" w:hAnsi="Arial" w:cs="Arial"/>
          <w:sz w:val="24"/>
          <w:szCs w:val="24"/>
          <w:lang w:val="hu-HU"/>
        </w:rPr>
        <w:t xml:space="preserve"> </w:t>
      </w:r>
      <w:r w:rsidRPr="001D3B74">
        <w:rPr>
          <w:rFonts w:ascii="Arial" w:hAnsi="Arial" w:cs="Arial"/>
          <w:sz w:val="24"/>
          <w:szCs w:val="24"/>
          <w:lang w:val="hu-HU"/>
        </w:rPr>
        <w:t xml:space="preserve">-én lép életbe.  </w:t>
      </w:r>
    </w:p>
    <w:p w14:paraId="08AECD3D" w14:textId="77777777" w:rsidR="00AB7BD2" w:rsidRPr="001D3B74" w:rsidRDefault="00AB7BD2" w:rsidP="00D2703D">
      <w:pPr>
        <w:autoSpaceDE w:val="0"/>
        <w:autoSpaceDN w:val="0"/>
        <w:adjustRightInd w:val="0"/>
        <w:spacing w:after="0" w:line="240" w:lineRule="auto"/>
        <w:rPr>
          <w:rFonts w:ascii="Arial" w:hAnsi="Arial" w:cs="Arial"/>
          <w:sz w:val="24"/>
          <w:szCs w:val="24"/>
          <w:lang w:val="hu-HU"/>
        </w:rPr>
      </w:pPr>
    </w:p>
    <w:p w14:paraId="3504652B" w14:textId="77777777" w:rsidR="00AB7BD2" w:rsidRPr="001D3B74" w:rsidRDefault="00AB7BD2" w:rsidP="00D2703D">
      <w:pPr>
        <w:autoSpaceDE w:val="0"/>
        <w:autoSpaceDN w:val="0"/>
        <w:adjustRightInd w:val="0"/>
        <w:spacing w:after="0" w:line="240" w:lineRule="auto"/>
        <w:ind w:left="6372"/>
        <w:rPr>
          <w:rFonts w:ascii="Arial" w:hAnsi="Arial" w:cs="Arial"/>
          <w:sz w:val="24"/>
          <w:szCs w:val="24"/>
          <w:lang w:val="hu-HU"/>
        </w:rPr>
      </w:pPr>
    </w:p>
    <w:p w14:paraId="04A9F6F5" w14:textId="77777777" w:rsidR="00AB7BD2" w:rsidRPr="001D3B74" w:rsidRDefault="00AB7BD2" w:rsidP="00D2703D">
      <w:pPr>
        <w:autoSpaceDE w:val="0"/>
        <w:autoSpaceDN w:val="0"/>
        <w:adjustRightInd w:val="0"/>
        <w:spacing w:after="0" w:line="240" w:lineRule="auto"/>
        <w:ind w:left="6372"/>
        <w:rPr>
          <w:rFonts w:ascii="Arial" w:hAnsi="Arial" w:cs="Arial"/>
          <w:sz w:val="24"/>
          <w:szCs w:val="24"/>
          <w:lang w:val="hu-HU"/>
        </w:rPr>
      </w:pPr>
    </w:p>
    <w:p w14:paraId="0773C60C" w14:textId="77777777" w:rsidR="00AB7BD2" w:rsidRPr="001D3B74" w:rsidRDefault="001946CD" w:rsidP="00FA374C">
      <w:pPr>
        <w:autoSpaceDE w:val="0"/>
        <w:autoSpaceDN w:val="0"/>
        <w:adjustRightInd w:val="0"/>
        <w:spacing w:after="0" w:line="240" w:lineRule="auto"/>
        <w:ind w:left="6372"/>
        <w:rPr>
          <w:rFonts w:ascii="Arial" w:hAnsi="Arial" w:cs="Arial"/>
          <w:sz w:val="24"/>
          <w:szCs w:val="24"/>
          <w:lang w:val="hu-HU"/>
        </w:rPr>
      </w:pPr>
      <w:r>
        <w:rPr>
          <w:rFonts w:ascii="Arial" w:hAnsi="Arial" w:cs="Arial"/>
          <w:sz w:val="24"/>
          <w:szCs w:val="24"/>
          <w:lang w:val="hu-HU"/>
        </w:rPr>
        <w:t xml:space="preserve">  </w:t>
      </w:r>
      <w:r w:rsidR="00AB7BD2" w:rsidRPr="001D3B74">
        <w:rPr>
          <w:rFonts w:ascii="Arial" w:hAnsi="Arial" w:cs="Arial"/>
          <w:sz w:val="24"/>
          <w:szCs w:val="24"/>
          <w:lang w:val="hu-HU"/>
        </w:rPr>
        <w:t>Őry Péter</w:t>
      </w:r>
    </w:p>
    <w:p w14:paraId="7F817C8E" w14:textId="77777777" w:rsidR="00AB7BD2" w:rsidRPr="001D3B74" w:rsidRDefault="00AB7BD2" w:rsidP="00FA374C">
      <w:pPr>
        <w:autoSpaceDE w:val="0"/>
        <w:autoSpaceDN w:val="0"/>
        <w:adjustRightInd w:val="0"/>
        <w:spacing w:after="0" w:line="240" w:lineRule="auto"/>
        <w:ind w:left="6372"/>
        <w:rPr>
          <w:rFonts w:ascii="Arial" w:hAnsi="Arial" w:cs="Arial"/>
          <w:sz w:val="24"/>
          <w:szCs w:val="24"/>
          <w:lang w:val="hu-HU"/>
        </w:rPr>
      </w:pPr>
      <w:r w:rsidRPr="001D3B74">
        <w:rPr>
          <w:rFonts w:ascii="Arial" w:hAnsi="Arial" w:cs="Arial"/>
          <w:sz w:val="24"/>
          <w:szCs w:val="24"/>
          <w:lang w:val="hu-HU"/>
        </w:rPr>
        <w:t>polgármester</w:t>
      </w:r>
    </w:p>
    <w:p w14:paraId="25945301" w14:textId="77777777" w:rsidR="00AB7BD2" w:rsidRPr="001D3B74" w:rsidRDefault="00AB7BD2" w:rsidP="00D2703D">
      <w:pPr>
        <w:autoSpaceDE w:val="0"/>
        <w:autoSpaceDN w:val="0"/>
        <w:adjustRightInd w:val="0"/>
        <w:spacing w:after="0" w:line="240" w:lineRule="auto"/>
        <w:rPr>
          <w:rFonts w:ascii="Arial" w:hAnsi="Arial" w:cs="Arial"/>
          <w:sz w:val="24"/>
          <w:szCs w:val="24"/>
          <w:lang w:val="hu-HU"/>
        </w:rPr>
      </w:pPr>
    </w:p>
    <w:p w14:paraId="46410F86" w14:textId="77777777" w:rsidR="00AB7BD2" w:rsidRDefault="00AB7BD2" w:rsidP="00D2703D">
      <w:pPr>
        <w:autoSpaceDE w:val="0"/>
        <w:autoSpaceDN w:val="0"/>
        <w:adjustRightInd w:val="0"/>
        <w:spacing w:after="0" w:line="240" w:lineRule="auto"/>
        <w:rPr>
          <w:rFonts w:ascii="Arial" w:hAnsi="Arial" w:cs="Arial"/>
          <w:sz w:val="24"/>
          <w:szCs w:val="24"/>
          <w:lang w:val="hu-HU"/>
        </w:rPr>
      </w:pPr>
    </w:p>
    <w:p w14:paraId="48FD706E" w14:textId="77777777" w:rsidR="00A87D8F" w:rsidRDefault="00A87D8F" w:rsidP="00D2703D">
      <w:pPr>
        <w:autoSpaceDE w:val="0"/>
        <w:autoSpaceDN w:val="0"/>
        <w:adjustRightInd w:val="0"/>
        <w:spacing w:after="0" w:line="240" w:lineRule="auto"/>
        <w:rPr>
          <w:rFonts w:ascii="Arial" w:hAnsi="Arial" w:cs="Arial"/>
          <w:sz w:val="24"/>
          <w:szCs w:val="24"/>
          <w:lang w:val="hu-HU"/>
        </w:rPr>
      </w:pPr>
    </w:p>
    <w:p w14:paraId="3DCF0341" w14:textId="77777777" w:rsidR="00A87D8F" w:rsidRDefault="00A87D8F" w:rsidP="00D2703D">
      <w:pPr>
        <w:autoSpaceDE w:val="0"/>
        <w:autoSpaceDN w:val="0"/>
        <w:adjustRightInd w:val="0"/>
        <w:spacing w:after="0" w:line="240" w:lineRule="auto"/>
        <w:rPr>
          <w:rFonts w:ascii="Arial" w:hAnsi="Arial" w:cs="Arial"/>
          <w:sz w:val="24"/>
          <w:szCs w:val="24"/>
          <w:lang w:val="hu-HU"/>
        </w:rPr>
      </w:pPr>
    </w:p>
    <w:p w14:paraId="49BC9F8B" w14:textId="77777777" w:rsidR="00522C67" w:rsidRDefault="00522C67" w:rsidP="00D2703D">
      <w:pPr>
        <w:autoSpaceDE w:val="0"/>
        <w:autoSpaceDN w:val="0"/>
        <w:adjustRightInd w:val="0"/>
        <w:spacing w:after="0" w:line="240" w:lineRule="auto"/>
        <w:rPr>
          <w:rFonts w:ascii="Arial" w:hAnsi="Arial" w:cs="Arial"/>
          <w:sz w:val="24"/>
          <w:szCs w:val="24"/>
          <w:lang w:val="hu-HU"/>
        </w:rPr>
      </w:pPr>
    </w:p>
    <w:p w14:paraId="6441638C" w14:textId="77777777" w:rsidR="00522C67" w:rsidRPr="001D3B74" w:rsidRDefault="00522C67" w:rsidP="00D2703D">
      <w:pPr>
        <w:autoSpaceDE w:val="0"/>
        <w:autoSpaceDN w:val="0"/>
        <w:adjustRightInd w:val="0"/>
        <w:spacing w:after="0" w:line="240" w:lineRule="auto"/>
        <w:rPr>
          <w:rFonts w:ascii="Arial" w:hAnsi="Arial" w:cs="Arial"/>
          <w:sz w:val="24"/>
          <w:szCs w:val="24"/>
          <w:lang w:val="hu-HU"/>
        </w:rPr>
      </w:pPr>
    </w:p>
    <w:p w14:paraId="3B94D9B6" w14:textId="77777777" w:rsidR="00AB7BD2" w:rsidRPr="001D3B74" w:rsidRDefault="00AB7BD2" w:rsidP="00D2703D">
      <w:p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Mellékletek:</w:t>
      </w:r>
    </w:p>
    <w:p w14:paraId="5870EB84" w14:textId="77777777"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Leadható hulladékfajták és mennyiségek</w:t>
      </w:r>
    </w:p>
    <w:p w14:paraId="7F07FCF8" w14:textId="77777777"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Látogatói űrlap (LŰ)</w:t>
      </w:r>
    </w:p>
    <w:p w14:paraId="7080A403" w14:textId="77777777"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 xml:space="preserve">Munkabiztonsági, egészségvédelmi és tűzvédelmi tájékoztató </w:t>
      </w:r>
      <w:r>
        <w:rPr>
          <w:rFonts w:ascii="Arial" w:hAnsi="Arial" w:cs="Arial"/>
          <w:sz w:val="24"/>
          <w:szCs w:val="24"/>
          <w:lang w:val="hu-HU"/>
        </w:rPr>
        <w:t>a</w:t>
      </w:r>
      <w:r w:rsidRPr="001D3B74">
        <w:rPr>
          <w:rFonts w:ascii="Arial" w:hAnsi="Arial" w:cs="Arial"/>
          <w:sz w:val="24"/>
          <w:szCs w:val="24"/>
          <w:lang w:val="hu-HU"/>
        </w:rPr>
        <w:t>z Udvar látogatóinak</w:t>
      </w:r>
    </w:p>
    <w:p w14:paraId="1220F2EA" w14:textId="77777777" w:rsidR="00AB7BD2" w:rsidRPr="001D3B74" w:rsidRDefault="00AB7BD2" w:rsidP="00D2703D">
      <w:pPr>
        <w:pStyle w:val="Odsekzoznamu"/>
        <w:numPr>
          <w:ilvl w:val="0"/>
          <w:numId w:val="17"/>
        </w:numPr>
        <w:autoSpaceDE w:val="0"/>
        <w:autoSpaceDN w:val="0"/>
        <w:adjustRightInd w:val="0"/>
        <w:spacing w:after="0" w:line="240" w:lineRule="auto"/>
        <w:rPr>
          <w:rFonts w:ascii="Arial" w:hAnsi="Arial" w:cs="Arial"/>
          <w:sz w:val="24"/>
          <w:szCs w:val="24"/>
          <w:lang w:val="hu-HU"/>
        </w:rPr>
      </w:pPr>
      <w:r w:rsidRPr="001D3B74">
        <w:rPr>
          <w:rFonts w:ascii="Arial" w:hAnsi="Arial" w:cs="Arial"/>
          <w:sz w:val="24"/>
          <w:szCs w:val="24"/>
          <w:lang w:val="hu-HU"/>
        </w:rPr>
        <w:t>Kezelési költségek és egyéb illetékek jegyzéke</w:t>
      </w:r>
    </w:p>
    <w:p w14:paraId="19AE84CA" w14:textId="77777777" w:rsidR="00D94677" w:rsidRDefault="00D94677" w:rsidP="001D3B74">
      <w:pPr>
        <w:spacing w:line="240" w:lineRule="auto"/>
        <w:rPr>
          <w:rFonts w:ascii="Arial" w:hAnsi="Arial" w:cs="Arial"/>
          <w:b/>
          <w:bCs/>
          <w:sz w:val="24"/>
          <w:szCs w:val="24"/>
          <w:u w:val="single"/>
          <w:lang w:val="hu-HU"/>
        </w:rPr>
      </w:pPr>
    </w:p>
    <w:p w14:paraId="5949F7A0" w14:textId="77777777" w:rsidR="00D94677" w:rsidRDefault="00D94677" w:rsidP="001D3B74">
      <w:pPr>
        <w:spacing w:line="240" w:lineRule="auto"/>
        <w:rPr>
          <w:rFonts w:ascii="Arial" w:hAnsi="Arial" w:cs="Arial"/>
          <w:b/>
          <w:bCs/>
          <w:sz w:val="24"/>
          <w:szCs w:val="24"/>
          <w:u w:val="single"/>
          <w:lang w:val="hu-HU"/>
        </w:rPr>
      </w:pPr>
    </w:p>
    <w:p w14:paraId="708B91CB" w14:textId="77777777" w:rsidR="00D94677" w:rsidRDefault="00D94677" w:rsidP="001D3B74">
      <w:pPr>
        <w:spacing w:line="240" w:lineRule="auto"/>
        <w:rPr>
          <w:rFonts w:ascii="Arial" w:hAnsi="Arial" w:cs="Arial"/>
          <w:b/>
          <w:bCs/>
          <w:sz w:val="24"/>
          <w:szCs w:val="24"/>
          <w:u w:val="single"/>
          <w:lang w:val="hu-HU"/>
        </w:rPr>
      </w:pPr>
    </w:p>
    <w:p w14:paraId="1513BD2C" w14:textId="05AD9DCE" w:rsidR="00AB7BD2" w:rsidRPr="00D64520" w:rsidRDefault="00AB7BD2" w:rsidP="001D3B74">
      <w:pPr>
        <w:spacing w:line="240" w:lineRule="auto"/>
        <w:rPr>
          <w:rFonts w:ascii="Arial" w:hAnsi="Arial" w:cs="Arial"/>
          <w:b/>
          <w:bCs/>
          <w:sz w:val="24"/>
          <w:szCs w:val="24"/>
          <w:u w:val="single"/>
          <w:lang w:val="hu-HU"/>
        </w:rPr>
      </w:pPr>
      <w:r>
        <w:rPr>
          <w:rFonts w:ascii="Arial" w:hAnsi="Arial" w:cs="Arial"/>
          <w:b/>
          <w:bCs/>
          <w:sz w:val="24"/>
          <w:szCs w:val="24"/>
          <w:u w:val="single"/>
          <w:lang w:val="hu-HU"/>
        </w:rPr>
        <w:lastRenderedPageBreak/>
        <w:t xml:space="preserve">A </w:t>
      </w:r>
      <w:r w:rsidRPr="00D64520">
        <w:rPr>
          <w:rFonts w:ascii="Arial" w:hAnsi="Arial" w:cs="Arial"/>
          <w:b/>
          <w:bCs/>
          <w:sz w:val="24"/>
          <w:szCs w:val="24"/>
          <w:u w:val="single"/>
          <w:lang w:val="hu-HU"/>
        </w:rPr>
        <w:t>Csallóközcsütörtöki Gyűjtőudvar</w:t>
      </w:r>
      <w:r>
        <w:rPr>
          <w:rFonts w:ascii="Arial" w:hAnsi="Arial" w:cs="Arial"/>
          <w:b/>
          <w:bCs/>
          <w:sz w:val="24"/>
          <w:szCs w:val="24"/>
          <w:u w:val="single"/>
          <w:lang w:val="hu-HU"/>
        </w:rPr>
        <w:t xml:space="preserve"> ü</w:t>
      </w:r>
      <w:r w:rsidRPr="00D64520">
        <w:rPr>
          <w:rFonts w:ascii="Arial" w:hAnsi="Arial" w:cs="Arial"/>
          <w:b/>
          <w:bCs/>
          <w:sz w:val="24"/>
          <w:szCs w:val="24"/>
          <w:u w:val="single"/>
          <w:lang w:val="hu-HU"/>
        </w:rPr>
        <w:t>zemeltetési szabályzat</w:t>
      </w:r>
      <w:r>
        <w:rPr>
          <w:rFonts w:ascii="Arial" w:hAnsi="Arial" w:cs="Arial"/>
          <w:b/>
          <w:bCs/>
          <w:sz w:val="24"/>
          <w:szCs w:val="24"/>
          <w:u w:val="single"/>
          <w:lang w:val="hu-HU"/>
        </w:rPr>
        <w:t>ának melléklete</w:t>
      </w:r>
    </w:p>
    <w:p w14:paraId="314D035F" w14:textId="77777777" w:rsidR="00AB7BD2" w:rsidRPr="003C5531" w:rsidRDefault="00AB7BD2" w:rsidP="000C6E75">
      <w:pPr>
        <w:autoSpaceDE w:val="0"/>
        <w:autoSpaceDN w:val="0"/>
        <w:adjustRightInd w:val="0"/>
        <w:spacing w:after="0" w:line="240" w:lineRule="auto"/>
        <w:rPr>
          <w:rFonts w:ascii="Arial" w:hAnsi="Arial" w:cs="Arial"/>
          <w:sz w:val="24"/>
          <w:szCs w:val="24"/>
        </w:rPr>
      </w:pPr>
    </w:p>
    <w:p w14:paraId="72872ACD" w14:textId="77777777" w:rsidR="00AB7BD2" w:rsidRPr="00621EF9" w:rsidRDefault="00AB7BD2" w:rsidP="00A15949">
      <w:pPr>
        <w:autoSpaceDE w:val="0"/>
        <w:autoSpaceDN w:val="0"/>
        <w:adjustRightInd w:val="0"/>
        <w:spacing w:after="0" w:line="240" w:lineRule="auto"/>
        <w:rPr>
          <w:rFonts w:ascii="Arial" w:hAnsi="Arial" w:cs="Arial"/>
          <w:sz w:val="24"/>
          <w:szCs w:val="24"/>
          <w:lang w:val="hu-HU"/>
        </w:rPr>
      </w:pPr>
      <w:r w:rsidRPr="00621EF9">
        <w:rPr>
          <w:rFonts w:ascii="Arial" w:hAnsi="Arial" w:cs="Arial"/>
          <w:sz w:val="24"/>
          <w:szCs w:val="24"/>
          <w:lang w:val="hu-HU"/>
        </w:rPr>
        <w:t>Kezelési illetékek</w:t>
      </w:r>
    </w:p>
    <w:p w14:paraId="4681EBC4" w14:textId="77777777" w:rsidR="00AB7BD2" w:rsidRDefault="00AB7BD2" w:rsidP="00A15949">
      <w:pPr>
        <w:autoSpaceDE w:val="0"/>
        <w:autoSpaceDN w:val="0"/>
        <w:adjustRightInd w:val="0"/>
        <w:spacing w:after="0" w:line="240" w:lineRule="auto"/>
        <w:rPr>
          <w:rFonts w:ascii="Arial" w:hAnsi="Arial" w:cs="Arial"/>
          <w:sz w:val="24"/>
          <w:szCs w:val="24"/>
        </w:rPr>
      </w:pPr>
    </w:p>
    <w:tbl>
      <w:tblPr>
        <w:tblW w:w="9470" w:type="dxa"/>
        <w:tblInd w:w="56" w:type="dxa"/>
        <w:tblCellMar>
          <w:left w:w="70" w:type="dxa"/>
          <w:right w:w="70" w:type="dxa"/>
        </w:tblCellMar>
        <w:tblLook w:val="00A0" w:firstRow="1" w:lastRow="0" w:firstColumn="1" w:lastColumn="0" w:noHBand="0" w:noVBand="0"/>
      </w:tblPr>
      <w:tblGrid>
        <w:gridCol w:w="960"/>
        <w:gridCol w:w="967"/>
        <w:gridCol w:w="4440"/>
        <w:gridCol w:w="3103"/>
      </w:tblGrid>
      <w:tr w:rsidR="00AE5045" w:rsidRPr="0043589E" w14:paraId="2097DD13" w14:textId="77777777" w:rsidTr="00AE5045">
        <w:trPr>
          <w:trHeight w:val="315"/>
        </w:trPr>
        <w:tc>
          <w:tcPr>
            <w:tcW w:w="960" w:type="dxa"/>
            <w:tcBorders>
              <w:top w:val="nil"/>
              <w:left w:val="nil"/>
              <w:bottom w:val="nil"/>
              <w:right w:val="nil"/>
            </w:tcBorders>
            <w:noWrap/>
            <w:vAlign w:val="bottom"/>
          </w:tcPr>
          <w:p w14:paraId="013E8A42" w14:textId="77777777" w:rsidR="00AE5045" w:rsidRPr="00621EF9" w:rsidRDefault="00AE5045" w:rsidP="00A15949">
            <w:pPr>
              <w:spacing w:after="0" w:line="240" w:lineRule="auto"/>
              <w:rPr>
                <w:b/>
                <w:bCs/>
                <w:color w:val="000000"/>
                <w:lang w:val="hu-HU" w:eastAsia="cs-CZ"/>
              </w:rPr>
            </w:pPr>
            <w:r w:rsidRPr="00621EF9">
              <w:rPr>
                <w:b/>
                <w:bCs/>
                <w:color w:val="000000"/>
                <w:lang w:val="hu-HU" w:eastAsia="cs-CZ"/>
              </w:rPr>
              <w:t>Sorszám</w:t>
            </w:r>
          </w:p>
        </w:tc>
        <w:tc>
          <w:tcPr>
            <w:tcW w:w="967" w:type="dxa"/>
            <w:tcBorders>
              <w:top w:val="nil"/>
              <w:left w:val="nil"/>
              <w:bottom w:val="nil"/>
              <w:right w:val="nil"/>
            </w:tcBorders>
            <w:noWrap/>
            <w:vAlign w:val="bottom"/>
          </w:tcPr>
          <w:p w14:paraId="574AC776" w14:textId="77777777" w:rsidR="00AE5045" w:rsidRPr="00621EF9" w:rsidRDefault="00AE5045" w:rsidP="00A15949">
            <w:pPr>
              <w:spacing w:after="0" w:line="240" w:lineRule="auto"/>
              <w:rPr>
                <w:b/>
                <w:bCs/>
                <w:color w:val="000000"/>
                <w:lang w:val="hu-HU" w:eastAsia="cs-CZ"/>
              </w:rPr>
            </w:pPr>
            <w:r w:rsidRPr="00621EF9">
              <w:rPr>
                <w:b/>
                <w:bCs/>
                <w:color w:val="000000"/>
                <w:lang w:val="hu-HU" w:eastAsia="cs-CZ"/>
              </w:rPr>
              <w:t xml:space="preserve">Kat.szám </w:t>
            </w:r>
          </w:p>
        </w:tc>
        <w:tc>
          <w:tcPr>
            <w:tcW w:w="4440" w:type="dxa"/>
            <w:tcBorders>
              <w:top w:val="nil"/>
              <w:left w:val="nil"/>
              <w:bottom w:val="nil"/>
              <w:right w:val="nil"/>
            </w:tcBorders>
            <w:noWrap/>
            <w:vAlign w:val="bottom"/>
          </w:tcPr>
          <w:p w14:paraId="6AD2F0A1" w14:textId="77777777" w:rsidR="00AE5045" w:rsidRPr="00621EF9" w:rsidRDefault="00AE5045" w:rsidP="00A15949">
            <w:pPr>
              <w:spacing w:after="0" w:line="240" w:lineRule="auto"/>
              <w:rPr>
                <w:b/>
                <w:bCs/>
                <w:color w:val="000000"/>
                <w:lang w:val="hu-HU" w:eastAsia="cs-CZ"/>
              </w:rPr>
            </w:pPr>
            <w:r w:rsidRPr="00621EF9">
              <w:rPr>
                <w:b/>
                <w:bCs/>
                <w:color w:val="000000"/>
                <w:lang w:val="hu-HU" w:eastAsia="cs-CZ"/>
              </w:rPr>
              <w:t>Megnevezés</w:t>
            </w:r>
          </w:p>
        </w:tc>
        <w:tc>
          <w:tcPr>
            <w:tcW w:w="3103" w:type="dxa"/>
            <w:tcBorders>
              <w:top w:val="nil"/>
              <w:left w:val="nil"/>
              <w:bottom w:val="nil"/>
              <w:right w:val="nil"/>
            </w:tcBorders>
            <w:noWrap/>
            <w:vAlign w:val="bottom"/>
          </w:tcPr>
          <w:p w14:paraId="396631F9" w14:textId="77777777" w:rsidR="00AE5045" w:rsidRPr="00621EF9" w:rsidRDefault="00AE5045" w:rsidP="00A15949">
            <w:pPr>
              <w:spacing w:after="0" w:line="240" w:lineRule="auto"/>
              <w:rPr>
                <w:b/>
                <w:bCs/>
                <w:color w:val="000000"/>
                <w:lang w:val="hu-HU" w:eastAsia="cs-CZ"/>
              </w:rPr>
            </w:pPr>
            <w:r>
              <w:rPr>
                <w:b/>
                <w:bCs/>
                <w:color w:val="000000"/>
                <w:lang w:val="hu-HU" w:eastAsia="cs-CZ"/>
              </w:rPr>
              <w:t>Térítési illeték</w:t>
            </w:r>
          </w:p>
        </w:tc>
      </w:tr>
      <w:tr w:rsidR="00AE5045" w:rsidRPr="0043589E" w14:paraId="77C6A6FF" w14:textId="77777777" w:rsidTr="00AE5045">
        <w:trPr>
          <w:trHeight w:val="315"/>
        </w:trPr>
        <w:tc>
          <w:tcPr>
            <w:tcW w:w="960" w:type="dxa"/>
            <w:tcBorders>
              <w:top w:val="single" w:sz="8" w:space="0" w:color="auto"/>
              <w:left w:val="single" w:sz="8" w:space="0" w:color="auto"/>
              <w:bottom w:val="single" w:sz="4" w:space="0" w:color="auto"/>
              <w:right w:val="single" w:sz="4" w:space="0" w:color="auto"/>
            </w:tcBorders>
            <w:noWrap/>
            <w:vAlign w:val="bottom"/>
          </w:tcPr>
          <w:p w14:paraId="7D08DD8B" w14:textId="77777777" w:rsidR="00AE5045" w:rsidRPr="00A15949" w:rsidRDefault="00AE5045" w:rsidP="00A15949">
            <w:pPr>
              <w:spacing w:after="0" w:line="240" w:lineRule="auto"/>
              <w:rPr>
                <w:color w:val="000000"/>
                <w:lang w:val="cs-CZ" w:eastAsia="cs-CZ"/>
              </w:rPr>
            </w:pPr>
            <w:r w:rsidRPr="00A15949">
              <w:rPr>
                <w:color w:val="000000"/>
                <w:lang w:val="cs-CZ" w:eastAsia="cs-CZ"/>
              </w:rPr>
              <w:t>1.</w:t>
            </w:r>
          </w:p>
        </w:tc>
        <w:tc>
          <w:tcPr>
            <w:tcW w:w="967" w:type="dxa"/>
            <w:tcBorders>
              <w:top w:val="single" w:sz="8" w:space="0" w:color="auto"/>
              <w:left w:val="nil"/>
              <w:bottom w:val="single" w:sz="4" w:space="0" w:color="auto"/>
              <w:right w:val="single" w:sz="4" w:space="0" w:color="auto"/>
            </w:tcBorders>
            <w:noWrap/>
            <w:vAlign w:val="bottom"/>
          </w:tcPr>
          <w:p w14:paraId="58280DD0"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20 01 01</w:t>
            </w:r>
          </w:p>
        </w:tc>
        <w:tc>
          <w:tcPr>
            <w:tcW w:w="4440" w:type="dxa"/>
            <w:tcBorders>
              <w:top w:val="single" w:sz="8" w:space="0" w:color="auto"/>
              <w:left w:val="nil"/>
              <w:bottom w:val="single" w:sz="4" w:space="0" w:color="auto"/>
              <w:right w:val="single" w:sz="4" w:space="0" w:color="auto"/>
            </w:tcBorders>
            <w:noWrap/>
            <w:vAlign w:val="bottom"/>
          </w:tcPr>
          <w:p w14:paraId="13A6C932" w14:textId="77777777" w:rsidR="00AE5045" w:rsidRPr="00621EF9" w:rsidRDefault="00AE5045" w:rsidP="00A15949">
            <w:pPr>
              <w:spacing w:after="0" w:line="240" w:lineRule="auto"/>
              <w:rPr>
                <w:color w:val="000000"/>
                <w:lang w:val="hu-HU" w:eastAsia="cs-CZ"/>
              </w:rPr>
            </w:pPr>
            <w:r w:rsidRPr="00621EF9">
              <w:rPr>
                <w:color w:val="000000"/>
                <w:lang w:val="hu-HU" w:eastAsia="cs-CZ"/>
              </w:rPr>
              <w:t>Papír és hullámpapír</w:t>
            </w:r>
          </w:p>
        </w:tc>
        <w:tc>
          <w:tcPr>
            <w:tcW w:w="3103" w:type="dxa"/>
            <w:tcBorders>
              <w:top w:val="single" w:sz="8" w:space="0" w:color="auto"/>
              <w:left w:val="nil"/>
              <w:bottom w:val="nil"/>
              <w:right w:val="single" w:sz="8" w:space="0" w:color="auto"/>
            </w:tcBorders>
            <w:noWrap/>
            <w:vAlign w:val="bottom"/>
          </w:tcPr>
          <w:p w14:paraId="00813479" w14:textId="77777777" w:rsidR="00AE5045" w:rsidRPr="00621EF9" w:rsidRDefault="00AE5045" w:rsidP="001A109E">
            <w:pPr>
              <w:spacing w:after="0" w:line="240" w:lineRule="auto"/>
              <w:rPr>
                <w:color w:val="000000"/>
                <w:lang w:val="hu-HU" w:eastAsia="cs-CZ"/>
              </w:rPr>
            </w:pPr>
            <w:r w:rsidRPr="00621EF9">
              <w:rPr>
                <w:color w:val="000000"/>
                <w:lang w:val="hu-HU" w:eastAsia="cs-CZ"/>
              </w:rPr>
              <w:t>illetékmentes</w:t>
            </w:r>
          </w:p>
        </w:tc>
      </w:tr>
      <w:tr w:rsidR="00AE5045" w:rsidRPr="0043589E" w14:paraId="52991902"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1B0188D0" w14:textId="77777777" w:rsidR="00AE5045" w:rsidRPr="00A15949" w:rsidRDefault="00AE5045" w:rsidP="00A15949">
            <w:pPr>
              <w:spacing w:after="0" w:line="240" w:lineRule="auto"/>
              <w:rPr>
                <w:color w:val="000000"/>
                <w:lang w:val="cs-CZ" w:eastAsia="cs-CZ"/>
              </w:rPr>
            </w:pPr>
            <w:r w:rsidRPr="00A15949">
              <w:rPr>
                <w:color w:val="000000"/>
                <w:lang w:val="cs-CZ" w:eastAsia="cs-CZ"/>
              </w:rPr>
              <w:t>2.</w:t>
            </w:r>
          </w:p>
        </w:tc>
        <w:tc>
          <w:tcPr>
            <w:tcW w:w="967" w:type="dxa"/>
            <w:tcBorders>
              <w:top w:val="nil"/>
              <w:left w:val="nil"/>
              <w:bottom w:val="single" w:sz="4" w:space="0" w:color="auto"/>
              <w:right w:val="single" w:sz="4" w:space="0" w:color="auto"/>
            </w:tcBorders>
            <w:noWrap/>
            <w:vAlign w:val="bottom"/>
          </w:tcPr>
          <w:p w14:paraId="24EA6277"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20 01 02</w:t>
            </w:r>
          </w:p>
        </w:tc>
        <w:tc>
          <w:tcPr>
            <w:tcW w:w="4440" w:type="dxa"/>
            <w:tcBorders>
              <w:top w:val="nil"/>
              <w:left w:val="nil"/>
              <w:bottom w:val="single" w:sz="4" w:space="0" w:color="auto"/>
              <w:right w:val="single" w:sz="4" w:space="0" w:color="auto"/>
            </w:tcBorders>
            <w:noWrap/>
            <w:vAlign w:val="bottom"/>
          </w:tcPr>
          <w:p w14:paraId="4ED02CF9" w14:textId="77777777" w:rsidR="00AE5045" w:rsidRPr="00621EF9" w:rsidRDefault="00AE5045" w:rsidP="00A15949">
            <w:pPr>
              <w:spacing w:after="0" w:line="240" w:lineRule="auto"/>
              <w:rPr>
                <w:color w:val="000000"/>
                <w:lang w:val="hu-HU" w:eastAsia="cs-CZ"/>
              </w:rPr>
            </w:pPr>
            <w:r w:rsidRPr="00621EF9">
              <w:rPr>
                <w:color w:val="000000"/>
                <w:lang w:val="hu-HU" w:eastAsia="cs-CZ"/>
              </w:rPr>
              <w:t>Üveg</w:t>
            </w:r>
          </w:p>
        </w:tc>
        <w:tc>
          <w:tcPr>
            <w:tcW w:w="3103" w:type="dxa"/>
            <w:tcBorders>
              <w:top w:val="single" w:sz="8" w:space="0" w:color="auto"/>
              <w:left w:val="nil"/>
              <w:bottom w:val="nil"/>
              <w:right w:val="single" w:sz="8" w:space="0" w:color="auto"/>
            </w:tcBorders>
            <w:noWrap/>
            <w:vAlign w:val="bottom"/>
          </w:tcPr>
          <w:p w14:paraId="235A19B6"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0E9F4BAB"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56613CEA" w14:textId="77777777" w:rsidR="00AE5045" w:rsidRPr="00A15949" w:rsidRDefault="00AE5045" w:rsidP="00A15949">
            <w:pPr>
              <w:spacing w:after="0" w:line="240" w:lineRule="auto"/>
              <w:rPr>
                <w:color w:val="000000"/>
                <w:lang w:val="cs-CZ" w:eastAsia="cs-CZ"/>
              </w:rPr>
            </w:pPr>
            <w:r w:rsidRPr="00A15949">
              <w:rPr>
                <w:color w:val="000000"/>
                <w:lang w:val="cs-CZ" w:eastAsia="cs-CZ"/>
              </w:rPr>
              <w:t>3.</w:t>
            </w:r>
          </w:p>
        </w:tc>
        <w:tc>
          <w:tcPr>
            <w:tcW w:w="967" w:type="dxa"/>
            <w:tcBorders>
              <w:top w:val="nil"/>
              <w:left w:val="nil"/>
              <w:bottom w:val="single" w:sz="4" w:space="0" w:color="auto"/>
              <w:right w:val="single" w:sz="4" w:space="0" w:color="auto"/>
            </w:tcBorders>
            <w:noWrap/>
            <w:vAlign w:val="bottom"/>
          </w:tcPr>
          <w:p w14:paraId="6B6AB904" w14:textId="77777777" w:rsidR="00AE5045" w:rsidRPr="00A15949" w:rsidRDefault="00AE5045" w:rsidP="00A15949">
            <w:pPr>
              <w:spacing w:after="0" w:line="240" w:lineRule="auto"/>
              <w:rPr>
                <w:color w:val="000000"/>
                <w:lang w:val="cs-CZ" w:eastAsia="cs-CZ"/>
              </w:rPr>
            </w:pPr>
            <w:r w:rsidRPr="00A15949">
              <w:rPr>
                <w:color w:val="000000"/>
                <w:lang w:val="cs-CZ" w:eastAsia="cs-CZ"/>
              </w:rPr>
              <w:t xml:space="preserve">20 02 01 </w:t>
            </w:r>
          </w:p>
        </w:tc>
        <w:tc>
          <w:tcPr>
            <w:tcW w:w="4440" w:type="dxa"/>
            <w:tcBorders>
              <w:top w:val="nil"/>
              <w:left w:val="nil"/>
              <w:bottom w:val="single" w:sz="4" w:space="0" w:color="auto"/>
              <w:right w:val="single" w:sz="4" w:space="0" w:color="auto"/>
            </w:tcBorders>
            <w:noWrap/>
            <w:vAlign w:val="bottom"/>
          </w:tcPr>
          <w:p w14:paraId="7848D0C0" w14:textId="77777777" w:rsidR="00AE5045" w:rsidRPr="00621EF9" w:rsidRDefault="00AE5045" w:rsidP="00A15949">
            <w:pPr>
              <w:spacing w:after="0" w:line="240" w:lineRule="auto"/>
              <w:rPr>
                <w:color w:val="000000"/>
                <w:lang w:val="hu-HU" w:eastAsia="cs-CZ"/>
              </w:rPr>
            </w:pPr>
            <w:r w:rsidRPr="00621EF9">
              <w:rPr>
                <w:color w:val="000000"/>
                <w:lang w:val="hu-HU" w:eastAsia="cs-CZ"/>
              </w:rPr>
              <w:t>Biológia</w:t>
            </w:r>
            <w:r>
              <w:rPr>
                <w:color w:val="000000"/>
                <w:lang w:val="hu-HU" w:eastAsia="cs-CZ"/>
              </w:rPr>
              <w:t>i</w:t>
            </w:r>
            <w:r w:rsidRPr="00621EF9">
              <w:rPr>
                <w:color w:val="000000"/>
                <w:lang w:val="hu-HU" w:eastAsia="cs-CZ"/>
              </w:rPr>
              <w:t>lag lebomló anyag</w:t>
            </w:r>
            <w:r>
              <w:rPr>
                <w:color w:val="000000"/>
                <w:lang w:val="hu-HU" w:eastAsia="cs-CZ"/>
              </w:rPr>
              <w:t>ok</w:t>
            </w:r>
          </w:p>
        </w:tc>
        <w:tc>
          <w:tcPr>
            <w:tcW w:w="3103" w:type="dxa"/>
            <w:tcBorders>
              <w:top w:val="single" w:sz="8" w:space="0" w:color="auto"/>
              <w:left w:val="nil"/>
              <w:bottom w:val="nil"/>
              <w:right w:val="single" w:sz="8" w:space="0" w:color="auto"/>
            </w:tcBorders>
            <w:noWrap/>
            <w:vAlign w:val="bottom"/>
          </w:tcPr>
          <w:p w14:paraId="1C7D5129"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64E0E618"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10269453" w14:textId="77777777" w:rsidR="00AE5045" w:rsidRPr="00A15949" w:rsidRDefault="00AE5045" w:rsidP="00A15949">
            <w:pPr>
              <w:spacing w:after="0" w:line="240" w:lineRule="auto"/>
              <w:rPr>
                <w:color w:val="000000"/>
                <w:lang w:val="cs-CZ" w:eastAsia="cs-CZ"/>
              </w:rPr>
            </w:pPr>
            <w:r w:rsidRPr="00A15949">
              <w:rPr>
                <w:color w:val="000000"/>
                <w:lang w:val="cs-CZ" w:eastAsia="cs-CZ"/>
              </w:rPr>
              <w:t>4.</w:t>
            </w:r>
          </w:p>
        </w:tc>
        <w:tc>
          <w:tcPr>
            <w:tcW w:w="967" w:type="dxa"/>
            <w:tcBorders>
              <w:top w:val="nil"/>
              <w:left w:val="nil"/>
              <w:bottom w:val="single" w:sz="4" w:space="0" w:color="auto"/>
              <w:right w:val="single" w:sz="4" w:space="0" w:color="auto"/>
            </w:tcBorders>
            <w:noWrap/>
            <w:vAlign w:val="bottom"/>
          </w:tcPr>
          <w:p w14:paraId="3314E648"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20 01 10</w:t>
            </w:r>
          </w:p>
        </w:tc>
        <w:tc>
          <w:tcPr>
            <w:tcW w:w="4440" w:type="dxa"/>
            <w:tcBorders>
              <w:top w:val="nil"/>
              <w:left w:val="nil"/>
              <w:bottom w:val="single" w:sz="4" w:space="0" w:color="auto"/>
              <w:right w:val="single" w:sz="4" w:space="0" w:color="auto"/>
            </w:tcBorders>
            <w:noWrap/>
            <w:vAlign w:val="bottom"/>
          </w:tcPr>
          <w:p w14:paraId="43D31F7D" w14:textId="77777777" w:rsidR="00AE5045" w:rsidRPr="00621EF9" w:rsidRDefault="00AE5045" w:rsidP="00A15949">
            <w:pPr>
              <w:spacing w:after="0" w:line="240" w:lineRule="auto"/>
              <w:rPr>
                <w:color w:val="000000"/>
                <w:lang w:val="hu-HU" w:eastAsia="cs-CZ"/>
              </w:rPr>
            </w:pPr>
            <w:r w:rsidRPr="00621EF9">
              <w:rPr>
                <w:color w:val="000000"/>
                <w:lang w:val="hu-HU" w:eastAsia="cs-CZ"/>
              </w:rPr>
              <w:t>Ruhanemű</w:t>
            </w:r>
          </w:p>
        </w:tc>
        <w:tc>
          <w:tcPr>
            <w:tcW w:w="3103" w:type="dxa"/>
            <w:tcBorders>
              <w:top w:val="single" w:sz="8" w:space="0" w:color="auto"/>
              <w:left w:val="nil"/>
              <w:bottom w:val="nil"/>
              <w:right w:val="single" w:sz="8" w:space="0" w:color="auto"/>
            </w:tcBorders>
            <w:noWrap/>
            <w:vAlign w:val="bottom"/>
          </w:tcPr>
          <w:p w14:paraId="156BD541"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01112052"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22E80B80" w14:textId="77777777" w:rsidR="00AE5045" w:rsidRPr="00A15949" w:rsidRDefault="00AE5045" w:rsidP="00A15949">
            <w:pPr>
              <w:spacing w:after="0" w:line="240" w:lineRule="auto"/>
              <w:rPr>
                <w:color w:val="000000"/>
                <w:lang w:val="cs-CZ" w:eastAsia="cs-CZ"/>
              </w:rPr>
            </w:pPr>
            <w:r w:rsidRPr="00A15949">
              <w:rPr>
                <w:color w:val="000000"/>
                <w:lang w:val="cs-CZ" w:eastAsia="cs-CZ"/>
              </w:rPr>
              <w:t>5.</w:t>
            </w:r>
          </w:p>
        </w:tc>
        <w:tc>
          <w:tcPr>
            <w:tcW w:w="967" w:type="dxa"/>
            <w:tcBorders>
              <w:top w:val="nil"/>
              <w:left w:val="nil"/>
              <w:bottom w:val="single" w:sz="4" w:space="0" w:color="auto"/>
              <w:right w:val="single" w:sz="4" w:space="0" w:color="auto"/>
            </w:tcBorders>
            <w:noWrap/>
            <w:vAlign w:val="bottom"/>
          </w:tcPr>
          <w:p w14:paraId="3B0DECBD"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20 01 11</w:t>
            </w:r>
          </w:p>
        </w:tc>
        <w:tc>
          <w:tcPr>
            <w:tcW w:w="4440" w:type="dxa"/>
            <w:tcBorders>
              <w:top w:val="nil"/>
              <w:left w:val="nil"/>
              <w:bottom w:val="single" w:sz="4" w:space="0" w:color="auto"/>
              <w:right w:val="single" w:sz="4" w:space="0" w:color="auto"/>
            </w:tcBorders>
            <w:noWrap/>
            <w:vAlign w:val="bottom"/>
          </w:tcPr>
          <w:p w14:paraId="203FF431" w14:textId="77777777" w:rsidR="00AE5045" w:rsidRPr="00621EF9" w:rsidRDefault="00AE5045" w:rsidP="00A15949">
            <w:pPr>
              <w:spacing w:after="0" w:line="240" w:lineRule="auto"/>
              <w:rPr>
                <w:color w:val="000000"/>
                <w:lang w:val="hu-HU" w:eastAsia="cs-CZ"/>
              </w:rPr>
            </w:pPr>
            <w:r w:rsidRPr="00621EF9">
              <w:rPr>
                <w:color w:val="000000"/>
                <w:lang w:val="hu-HU" w:eastAsia="cs-CZ"/>
              </w:rPr>
              <w:t>Textil</w:t>
            </w:r>
          </w:p>
        </w:tc>
        <w:tc>
          <w:tcPr>
            <w:tcW w:w="3103" w:type="dxa"/>
            <w:tcBorders>
              <w:top w:val="single" w:sz="8" w:space="0" w:color="auto"/>
              <w:left w:val="nil"/>
              <w:bottom w:val="single" w:sz="8" w:space="0" w:color="auto"/>
              <w:right w:val="single" w:sz="8" w:space="0" w:color="auto"/>
            </w:tcBorders>
            <w:noWrap/>
            <w:vAlign w:val="bottom"/>
          </w:tcPr>
          <w:p w14:paraId="5087B3FF"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54B39E2A"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0911A5BC" w14:textId="77777777" w:rsidR="00AE5045" w:rsidRPr="00A15949" w:rsidRDefault="00AE5045" w:rsidP="00A15949">
            <w:pPr>
              <w:spacing w:after="0" w:line="240" w:lineRule="auto"/>
              <w:rPr>
                <w:color w:val="000000"/>
                <w:lang w:val="cs-CZ" w:eastAsia="cs-CZ"/>
              </w:rPr>
            </w:pPr>
            <w:r w:rsidRPr="00A15949">
              <w:rPr>
                <w:color w:val="000000"/>
                <w:lang w:val="cs-CZ" w:eastAsia="cs-CZ"/>
              </w:rPr>
              <w:t>6.</w:t>
            </w:r>
          </w:p>
        </w:tc>
        <w:tc>
          <w:tcPr>
            <w:tcW w:w="967" w:type="dxa"/>
            <w:tcBorders>
              <w:top w:val="nil"/>
              <w:left w:val="nil"/>
              <w:bottom w:val="single" w:sz="4" w:space="0" w:color="auto"/>
              <w:right w:val="single" w:sz="4" w:space="0" w:color="auto"/>
            </w:tcBorders>
            <w:noWrap/>
            <w:vAlign w:val="bottom"/>
          </w:tcPr>
          <w:p w14:paraId="050FDCC4" w14:textId="77777777" w:rsidR="00AE5045" w:rsidRPr="00A15949" w:rsidRDefault="00AE5045" w:rsidP="00A15949">
            <w:pPr>
              <w:spacing w:after="0" w:line="240" w:lineRule="auto"/>
              <w:rPr>
                <w:color w:val="000000"/>
                <w:lang w:val="cs-CZ" w:eastAsia="cs-CZ"/>
              </w:rPr>
            </w:pPr>
            <w:r w:rsidRPr="00A15949">
              <w:rPr>
                <w:color w:val="000000"/>
                <w:lang w:val="cs-CZ" w:eastAsia="cs-CZ"/>
              </w:rPr>
              <w:t xml:space="preserve">20 01 21 </w:t>
            </w:r>
          </w:p>
        </w:tc>
        <w:tc>
          <w:tcPr>
            <w:tcW w:w="4440" w:type="dxa"/>
            <w:tcBorders>
              <w:top w:val="nil"/>
              <w:left w:val="nil"/>
              <w:bottom w:val="single" w:sz="4" w:space="0" w:color="auto"/>
              <w:right w:val="single" w:sz="4" w:space="0" w:color="auto"/>
            </w:tcBorders>
            <w:noWrap/>
            <w:vAlign w:val="bottom"/>
          </w:tcPr>
          <w:p w14:paraId="4C950469" w14:textId="77777777" w:rsidR="00AE5045" w:rsidRPr="00621EF9" w:rsidRDefault="00AE5045" w:rsidP="00A15949">
            <w:pPr>
              <w:spacing w:after="0" w:line="240" w:lineRule="auto"/>
              <w:rPr>
                <w:color w:val="000000"/>
                <w:lang w:val="hu-HU" w:eastAsia="cs-CZ"/>
              </w:rPr>
            </w:pPr>
            <w:r w:rsidRPr="00621EF9">
              <w:rPr>
                <w:color w:val="000000"/>
                <w:lang w:val="hu-HU" w:eastAsia="cs-CZ"/>
              </w:rPr>
              <w:t>Fénycsövek</w:t>
            </w:r>
            <w:r>
              <w:rPr>
                <w:color w:val="000000"/>
                <w:lang w:val="hu-HU" w:eastAsia="cs-CZ"/>
              </w:rPr>
              <w:t>, izzók</w:t>
            </w:r>
            <w:r w:rsidRPr="00621EF9">
              <w:rPr>
                <w:color w:val="000000"/>
                <w:lang w:val="hu-HU" w:eastAsia="cs-CZ"/>
              </w:rPr>
              <w:t xml:space="preserve"> és más higanytartalmú hulladék</w:t>
            </w:r>
          </w:p>
        </w:tc>
        <w:tc>
          <w:tcPr>
            <w:tcW w:w="3103" w:type="dxa"/>
            <w:tcBorders>
              <w:top w:val="single" w:sz="8" w:space="0" w:color="auto"/>
              <w:left w:val="nil"/>
              <w:bottom w:val="single" w:sz="8" w:space="0" w:color="auto"/>
              <w:right w:val="single" w:sz="8" w:space="0" w:color="auto"/>
            </w:tcBorders>
            <w:noWrap/>
            <w:vAlign w:val="bottom"/>
          </w:tcPr>
          <w:p w14:paraId="0BD710FE"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242311C0"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09C78C73" w14:textId="77777777" w:rsidR="00AE5045" w:rsidRPr="00A15949" w:rsidRDefault="00AE5045" w:rsidP="00A15949">
            <w:pPr>
              <w:spacing w:after="0" w:line="240" w:lineRule="auto"/>
              <w:rPr>
                <w:color w:val="000000"/>
                <w:lang w:val="cs-CZ" w:eastAsia="cs-CZ"/>
              </w:rPr>
            </w:pPr>
            <w:r w:rsidRPr="00A15949">
              <w:rPr>
                <w:color w:val="000000"/>
                <w:lang w:val="cs-CZ" w:eastAsia="cs-CZ"/>
              </w:rPr>
              <w:t>7.</w:t>
            </w:r>
          </w:p>
        </w:tc>
        <w:tc>
          <w:tcPr>
            <w:tcW w:w="967" w:type="dxa"/>
            <w:tcBorders>
              <w:top w:val="nil"/>
              <w:left w:val="nil"/>
              <w:bottom w:val="single" w:sz="4" w:space="0" w:color="auto"/>
              <w:right w:val="single" w:sz="4" w:space="0" w:color="auto"/>
            </w:tcBorders>
            <w:noWrap/>
            <w:vAlign w:val="bottom"/>
          </w:tcPr>
          <w:p w14:paraId="4763CD6D"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20 01 33</w:t>
            </w:r>
          </w:p>
        </w:tc>
        <w:tc>
          <w:tcPr>
            <w:tcW w:w="4440" w:type="dxa"/>
            <w:tcBorders>
              <w:top w:val="nil"/>
              <w:left w:val="nil"/>
              <w:bottom w:val="single" w:sz="4" w:space="0" w:color="auto"/>
              <w:right w:val="single" w:sz="4" w:space="0" w:color="auto"/>
            </w:tcBorders>
            <w:noWrap/>
            <w:vAlign w:val="bottom"/>
          </w:tcPr>
          <w:p w14:paraId="5ACCAA89" w14:textId="77777777" w:rsidR="00AE5045" w:rsidRPr="00621EF9" w:rsidRDefault="00AE5045" w:rsidP="00A15949">
            <w:pPr>
              <w:spacing w:after="0" w:line="240" w:lineRule="auto"/>
              <w:rPr>
                <w:color w:val="000000"/>
                <w:lang w:val="hu-HU" w:eastAsia="cs-CZ"/>
              </w:rPr>
            </w:pPr>
            <w:r w:rsidRPr="00621EF9">
              <w:rPr>
                <w:color w:val="000000"/>
                <w:lang w:val="hu-HU" w:eastAsia="cs-CZ"/>
              </w:rPr>
              <w:t>Szárazelem és akkumulátor</w:t>
            </w:r>
          </w:p>
        </w:tc>
        <w:tc>
          <w:tcPr>
            <w:tcW w:w="3103" w:type="dxa"/>
            <w:tcBorders>
              <w:top w:val="single" w:sz="8" w:space="0" w:color="auto"/>
              <w:left w:val="nil"/>
              <w:bottom w:val="single" w:sz="8" w:space="0" w:color="auto"/>
              <w:right w:val="single" w:sz="8" w:space="0" w:color="auto"/>
            </w:tcBorders>
            <w:noWrap/>
            <w:vAlign w:val="bottom"/>
          </w:tcPr>
          <w:p w14:paraId="78B71EBC"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590C4FF5"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706CCB8A" w14:textId="77777777" w:rsidR="00AE5045" w:rsidRPr="00A15949" w:rsidRDefault="00AE5045" w:rsidP="00A15949">
            <w:pPr>
              <w:spacing w:after="0" w:line="240" w:lineRule="auto"/>
              <w:rPr>
                <w:color w:val="000000"/>
                <w:lang w:val="cs-CZ" w:eastAsia="cs-CZ"/>
              </w:rPr>
            </w:pPr>
            <w:r w:rsidRPr="00A15949">
              <w:rPr>
                <w:color w:val="000000"/>
                <w:lang w:val="cs-CZ" w:eastAsia="cs-CZ"/>
              </w:rPr>
              <w:t>8.</w:t>
            </w:r>
          </w:p>
        </w:tc>
        <w:tc>
          <w:tcPr>
            <w:tcW w:w="967" w:type="dxa"/>
            <w:tcBorders>
              <w:top w:val="nil"/>
              <w:left w:val="nil"/>
              <w:bottom w:val="single" w:sz="4" w:space="0" w:color="auto"/>
              <w:right w:val="single" w:sz="4" w:space="0" w:color="auto"/>
            </w:tcBorders>
            <w:noWrap/>
            <w:vAlign w:val="bottom"/>
          </w:tcPr>
          <w:p w14:paraId="18C95057"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20 01 36</w:t>
            </w:r>
          </w:p>
        </w:tc>
        <w:tc>
          <w:tcPr>
            <w:tcW w:w="4440" w:type="dxa"/>
            <w:tcBorders>
              <w:top w:val="nil"/>
              <w:left w:val="nil"/>
              <w:bottom w:val="single" w:sz="4" w:space="0" w:color="auto"/>
              <w:right w:val="single" w:sz="4" w:space="0" w:color="auto"/>
            </w:tcBorders>
            <w:noWrap/>
            <w:vAlign w:val="bottom"/>
          </w:tcPr>
          <w:p w14:paraId="7E1BDFF6" w14:textId="77777777" w:rsidR="00AE5045" w:rsidRPr="00621EF9" w:rsidRDefault="00AE5045" w:rsidP="00A15949">
            <w:pPr>
              <w:spacing w:after="0" w:line="240" w:lineRule="auto"/>
              <w:rPr>
                <w:color w:val="000000"/>
                <w:lang w:val="hu-HU" w:eastAsia="cs-CZ"/>
              </w:rPr>
            </w:pPr>
            <w:r w:rsidRPr="00621EF9">
              <w:rPr>
                <w:color w:val="000000"/>
                <w:lang w:val="hu-HU" w:eastAsia="cs-CZ"/>
              </w:rPr>
              <w:t>Villamos és elektroniku</w:t>
            </w:r>
            <w:r>
              <w:rPr>
                <w:color w:val="000000"/>
                <w:lang w:val="hu-HU" w:eastAsia="cs-CZ"/>
              </w:rPr>
              <w:t>s</w:t>
            </w:r>
            <w:r w:rsidRPr="00621EF9">
              <w:rPr>
                <w:color w:val="000000"/>
                <w:lang w:val="hu-HU" w:eastAsia="cs-CZ"/>
              </w:rPr>
              <w:t xml:space="preserve"> készülékek</w:t>
            </w:r>
          </w:p>
        </w:tc>
        <w:tc>
          <w:tcPr>
            <w:tcW w:w="3103" w:type="dxa"/>
            <w:tcBorders>
              <w:top w:val="single" w:sz="8" w:space="0" w:color="auto"/>
              <w:left w:val="nil"/>
              <w:bottom w:val="single" w:sz="8" w:space="0" w:color="auto"/>
              <w:right w:val="single" w:sz="8" w:space="0" w:color="auto"/>
            </w:tcBorders>
            <w:noWrap/>
            <w:vAlign w:val="bottom"/>
          </w:tcPr>
          <w:p w14:paraId="0E6BCFB7"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223C3991"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486457D9" w14:textId="77777777" w:rsidR="00AE5045" w:rsidRPr="00A15949" w:rsidRDefault="00AE5045" w:rsidP="00A15949">
            <w:pPr>
              <w:spacing w:after="0" w:line="240" w:lineRule="auto"/>
              <w:rPr>
                <w:color w:val="000000"/>
                <w:lang w:val="cs-CZ" w:eastAsia="cs-CZ"/>
              </w:rPr>
            </w:pPr>
            <w:r w:rsidRPr="00A15949">
              <w:rPr>
                <w:color w:val="000000"/>
                <w:lang w:val="cs-CZ" w:eastAsia="cs-CZ"/>
              </w:rPr>
              <w:t>9.</w:t>
            </w:r>
          </w:p>
        </w:tc>
        <w:tc>
          <w:tcPr>
            <w:tcW w:w="967" w:type="dxa"/>
            <w:tcBorders>
              <w:top w:val="nil"/>
              <w:left w:val="nil"/>
              <w:bottom w:val="single" w:sz="4" w:space="0" w:color="auto"/>
              <w:right w:val="single" w:sz="4" w:space="0" w:color="auto"/>
            </w:tcBorders>
            <w:noWrap/>
            <w:vAlign w:val="bottom"/>
          </w:tcPr>
          <w:p w14:paraId="4C8B049C"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20 01 38</w:t>
            </w:r>
          </w:p>
        </w:tc>
        <w:tc>
          <w:tcPr>
            <w:tcW w:w="4440" w:type="dxa"/>
            <w:tcBorders>
              <w:top w:val="nil"/>
              <w:left w:val="nil"/>
              <w:bottom w:val="single" w:sz="4" w:space="0" w:color="auto"/>
              <w:right w:val="single" w:sz="4" w:space="0" w:color="auto"/>
            </w:tcBorders>
            <w:noWrap/>
            <w:vAlign w:val="bottom"/>
          </w:tcPr>
          <w:p w14:paraId="0C3CBA47" w14:textId="77777777" w:rsidR="00AE5045" w:rsidRPr="00621EF9" w:rsidRDefault="00AE5045" w:rsidP="00A15949">
            <w:pPr>
              <w:spacing w:after="0" w:line="240" w:lineRule="auto"/>
              <w:rPr>
                <w:color w:val="000000"/>
                <w:lang w:val="hu-HU" w:eastAsia="cs-CZ"/>
              </w:rPr>
            </w:pPr>
            <w:r w:rsidRPr="00621EF9">
              <w:rPr>
                <w:color w:val="000000"/>
                <w:lang w:val="hu-HU" w:eastAsia="cs-CZ"/>
              </w:rPr>
              <w:t>Fa</w:t>
            </w:r>
          </w:p>
        </w:tc>
        <w:tc>
          <w:tcPr>
            <w:tcW w:w="3103" w:type="dxa"/>
            <w:tcBorders>
              <w:top w:val="single" w:sz="8" w:space="0" w:color="auto"/>
              <w:left w:val="nil"/>
              <w:bottom w:val="single" w:sz="8" w:space="0" w:color="auto"/>
              <w:right w:val="single" w:sz="8" w:space="0" w:color="auto"/>
            </w:tcBorders>
            <w:noWrap/>
            <w:vAlign w:val="bottom"/>
          </w:tcPr>
          <w:p w14:paraId="10C2F4F6"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59E4D7F3"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7B792BFD" w14:textId="77777777" w:rsidR="00AE5045" w:rsidRPr="00A15949" w:rsidRDefault="00AE5045" w:rsidP="00A15949">
            <w:pPr>
              <w:spacing w:after="0" w:line="240" w:lineRule="auto"/>
              <w:rPr>
                <w:color w:val="000000"/>
                <w:lang w:val="cs-CZ" w:eastAsia="cs-CZ"/>
              </w:rPr>
            </w:pPr>
            <w:r w:rsidRPr="00A15949">
              <w:rPr>
                <w:color w:val="000000"/>
                <w:lang w:val="cs-CZ" w:eastAsia="cs-CZ"/>
              </w:rPr>
              <w:t>10.</w:t>
            </w:r>
          </w:p>
        </w:tc>
        <w:tc>
          <w:tcPr>
            <w:tcW w:w="967" w:type="dxa"/>
            <w:tcBorders>
              <w:top w:val="nil"/>
              <w:left w:val="nil"/>
              <w:bottom w:val="single" w:sz="4" w:space="0" w:color="auto"/>
              <w:right w:val="single" w:sz="4" w:space="0" w:color="auto"/>
            </w:tcBorders>
            <w:noWrap/>
            <w:vAlign w:val="bottom"/>
          </w:tcPr>
          <w:p w14:paraId="72999194"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20 01 39</w:t>
            </w:r>
          </w:p>
        </w:tc>
        <w:tc>
          <w:tcPr>
            <w:tcW w:w="4440" w:type="dxa"/>
            <w:tcBorders>
              <w:top w:val="nil"/>
              <w:left w:val="nil"/>
              <w:bottom w:val="single" w:sz="4" w:space="0" w:color="auto"/>
              <w:right w:val="single" w:sz="4" w:space="0" w:color="auto"/>
            </w:tcBorders>
            <w:noWrap/>
            <w:vAlign w:val="bottom"/>
          </w:tcPr>
          <w:p w14:paraId="0872C099" w14:textId="77777777" w:rsidR="00AE5045" w:rsidRPr="00621EF9" w:rsidRDefault="00AE5045" w:rsidP="00A15949">
            <w:pPr>
              <w:spacing w:after="0" w:line="240" w:lineRule="auto"/>
              <w:rPr>
                <w:color w:val="000000"/>
                <w:lang w:val="hu-HU" w:eastAsia="cs-CZ"/>
              </w:rPr>
            </w:pPr>
            <w:r w:rsidRPr="00621EF9">
              <w:rPr>
                <w:color w:val="000000"/>
                <w:lang w:val="hu-HU" w:eastAsia="cs-CZ"/>
              </w:rPr>
              <w:t>Műanyag</w:t>
            </w:r>
          </w:p>
        </w:tc>
        <w:tc>
          <w:tcPr>
            <w:tcW w:w="3103" w:type="dxa"/>
            <w:tcBorders>
              <w:top w:val="single" w:sz="8" w:space="0" w:color="auto"/>
              <w:left w:val="nil"/>
              <w:bottom w:val="single" w:sz="8" w:space="0" w:color="auto"/>
              <w:right w:val="single" w:sz="8" w:space="0" w:color="auto"/>
            </w:tcBorders>
            <w:noWrap/>
            <w:vAlign w:val="bottom"/>
          </w:tcPr>
          <w:p w14:paraId="35535B5D"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7675A6F8"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3B3D64F6" w14:textId="77777777" w:rsidR="00AE5045" w:rsidRPr="00A15949" w:rsidRDefault="00AE5045" w:rsidP="00A15949">
            <w:pPr>
              <w:spacing w:after="0" w:line="240" w:lineRule="auto"/>
              <w:rPr>
                <w:color w:val="000000"/>
                <w:lang w:val="cs-CZ" w:eastAsia="cs-CZ"/>
              </w:rPr>
            </w:pPr>
            <w:r w:rsidRPr="00A15949">
              <w:rPr>
                <w:color w:val="000000"/>
                <w:lang w:val="cs-CZ" w:eastAsia="cs-CZ"/>
              </w:rPr>
              <w:t xml:space="preserve">11. </w:t>
            </w:r>
          </w:p>
        </w:tc>
        <w:tc>
          <w:tcPr>
            <w:tcW w:w="967" w:type="dxa"/>
            <w:tcBorders>
              <w:top w:val="nil"/>
              <w:left w:val="nil"/>
              <w:bottom w:val="single" w:sz="4" w:space="0" w:color="auto"/>
              <w:right w:val="single" w:sz="4" w:space="0" w:color="auto"/>
            </w:tcBorders>
            <w:noWrap/>
            <w:vAlign w:val="bottom"/>
          </w:tcPr>
          <w:p w14:paraId="3D57097C" w14:textId="77777777" w:rsidR="00AE5045" w:rsidRPr="00A15949" w:rsidRDefault="00AE5045" w:rsidP="00A15949">
            <w:pPr>
              <w:spacing w:after="0" w:line="240" w:lineRule="auto"/>
              <w:rPr>
                <w:color w:val="000000"/>
                <w:lang w:val="cs-CZ" w:eastAsia="cs-CZ"/>
              </w:rPr>
            </w:pPr>
            <w:r w:rsidRPr="00A15949">
              <w:rPr>
                <w:color w:val="000000"/>
                <w:lang w:val="cs-CZ" w:eastAsia="cs-CZ"/>
              </w:rPr>
              <w:t>20 01 40</w:t>
            </w:r>
          </w:p>
        </w:tc>
        <w:tc>
          <w:tcPr>
            <w:tcW w:w="4440" w:type="dxa"/>
            <w:tcBorders>
              <w:top w:val="nil"/>
              <w:left w:val="nil"/>
              <w:bottom w:val="single" w:sz="4" w:space="0" w:color="auto"/>
              <w:right w:val="single" w:sz="4" w:space="0" w:color="auto"/>
            </w:tcBorders>
            <w:noWrap/>
            <w:vAlign w:val="bottom"/>
          </w:tcPr>
          <w:p w14:paraId="4F13A4E6" w14:textId="77777777" w:rsidR="00AE5045" w:rsidRPr="00621EF9" w:rsidRDefault="00AE5045" w:rsidP="00A15949">
            <w:pPr>
              <w:spacing w:after="0" w:line="240" w:lineRule="auto"/>
              <w:rPr>
                <w:color w:val="000000"/>
                <w:lang w:val="hu-HU" w:eastAsia="cs-CZ"/>
              </w:rPr>
            </w:pPr>
            <w:r w:rsidRPr="00621EF9">
              <w:rPr>
                <w:color w:val="000000"/>
                <w:lang w:val="hu-HU" w:eastAsia="cs-CZ"/>
              </w:rPr>
              <w:t>Fém</w:t>
            </w:r>
          </w:p>
        </w:tc>
        <w:tc>
          <w:tcPr>
            <w:tcW w:w="3103" w:type="dxa"/>
            <w:tcBorders>
              <w:top w:val="single" w:sz="8" w:space="0" w:color="auto"/>
              <w:left w:val="nil"/>
              <w:bottom w:val="single" w:sz="8" w:space="0" w:color="auto"/>
              <w:right w:val="single" w:sz="8" w:space="0" w:color="auto"/>
            </w:tcBorders>
            <w:noWrap/>
            <w:vAlign w:val="bottom"/>
          </w:tcPr>
          <w:p w14:paraId="3FA9F701" w14:textId="77777777" w:rsidR="00AE5045" w:rsidRPr="00621EF9" w:rsidRDefault="00AE5045" w:rsidP="00A15949">
            <w:pPr>
              <w:spacing w:after="0" w:line="240" w:lineRule="auto"/>
              <w:rPr>
                <w:color w:val="000000"/>
                <w:lang w:val="hu-HU" w:eastAsia="cs-CZ"/>
              </w:rPr>
            </w:pPr>
            <w:r w:rsidRPr="00621EF9">
              <w:rPr>
                <w:color w:val="000000"/>
                <w:lang w:val="hu-HU" w:eastAsia="cs-CZ"/>
              </w:rPr>
              <w:t>illetékmentes</w:t>
            </w:r>
          </w:p>
        </w:tc>
      </w:tr>
      <w:tr w:rsidR="00AE5045" w:rsidRPr="0043589E" w14:paraId="1351E369"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1A936E7C" w14:textId="77777777" w:rsidR="00AE5045" w:rsidRPr="00A15949" w:rsidRDefault="00AE5045" w:rsidP="004C781F">
            <w:pPr>
              <w:spacing w:after="0" w:line="240" w:lineRule="auto"/>
              <w:rPr>
                <w:color w:val="000000"/>
                <w:lang w:val="cs-CZ" w:eastAsia="cs-CZ"/>
              </w:rPr>
            </w:pPr>
            <w:r>
              <w:rPr>
                <w:color w:val="000000"/>
                <w:lang w:val="cs-CZ" w:eastAsia="cs-CZ"/>
              </w:rPr>
              <w:t>12</w:t>
            </w:r>
          </w:p>
        </w:tc>
        <w:tc>
          <w:tcPr>
            <w:tcW w:w="967" w:type="dxa"/>
            <w:tcBorders>
              <w:top w:val="nil"/>
              <w:left w:val="nil"/>
              <w:bottom w:val="single" w:sz="4" w:space="0" w:color="auto"/>
              <w:right w:val="single" w:sz="4" w:space="0" w:color="auto"/>
            </w:tcBorders>
            <w:noWrap/>
            <w:vAlign w:val="bottom"/>
          </w:tcPr>
          <w:p w14:paraId="25023E3A" w14:textId="77777777" w:rsidR="00AE5045" w:rsidRPr="00A15949" w:rsidRDefault="00AE5045" w:rsidP="004C781F">
            <w:pPr>
              <w:spacing w:after="0" w:line="240" w:lineRule="auto"/>
              <w:rPr>
                <w:color w:val="000000"/>
                <w:lang w:val="cs-CZ" w:eastAsia="cs-CZ"/>
              </w:rPr>
            </w:pPr>
            <w:r w:rsidRPr="00A15949">
              <w:rPr>
                <w:color w:val="000000"/>
                <w:lang w:val="cs-CZ" w:eastAsia="cs-CZ"/>
              </w:rPr>
              <w:t>20 01 25</w:t>
            </w:r>
          </w:p>
        </w:tc>
        <w:tc>
          <w:tcPr>
            <w:tcW w:w="4440" w:type="dxa"/>
            <w:tcBorders>
              <w:top w:val="nil"/>
              <w:left w:val="nil"/>
              <w:bottom w:val="single" w:sz="4" w:space="0" w:color="auto"/>
              <w:right w:val="single" w:sz="4" w:space="0" w:color="auto"/>
            </w:tcBorders>
            <w:noWrap/>
            <w:vAlign w:val="bottom"/>
          </w:tcPr>
          <w:p w14:paraId="6219ECDE" w14:textId="77777777" w:rsidR="00AE5045" w:rsidRPr="00621EF9" w:rsidRDefault="00AE5045" w:rsidP="004C781F">
            <w:pPr>
              <w:spacing w:after="0" w:line="240" w:lineRule="auto"/>
              <w:rPr>
                <w:color w:val="000000"/>
                <w:lang w:val="hu-HU" w:eastAsia="cs-CZ"/>
              </w:rPr>
            </w:pPr>
            <w:r w:rsidRPr="00621EF9">
              <w:rPr>
                <w:color w:val="000000"/>
                <w:lang w:val="hu-HU" w:eastAsia="cs-CZ"/>
              </w:rPr>
              <w:t>Étkezési zsírok és olajok</w:t>
            </w:r>
          </w:p>
        </w:tc>
        <w:tc>
          <w:tcPr>
            <w:tcW w:w="3103" w:type="dxa"/>
            <w:tcBorders>
              <w:top w:val="single" w:sz="8" w:space="0" w:color="auto"/>
              <w:left w:val="nil"/>
              <w:bottom w:val="single" w:sz="8" w:space="0" w:color="auto"/>
              <w:right w:val="single" w:sz="8" w:space="0" w:color="auto"/>
            </w:tcBorders>
            <w:noWrap/>
            <w:vAlign w:val="bottom"/>
          </w:tcPr>
          <w:p w14:paraId="17A0EA86" w14:textId="77777777" w:rsidR="00AE5045" w:rsidRPr="00621EF9" w:rsidRDefault="00AE5045" w:rsidP="004C781F">
            <w:pPr>
              <w:spacing w:after="0" w:line="240" w:lineRule="auto"/>
              <w:rPr>
                <w:color w:val="000000"/>
                <w:lang w:val="hu-HU" w:eastAsia="cs-CZ"/>
              </w:rPr>
            </w:pPr>
            <w:r w:rsidRPr="00621EF9">
              <w:rPr>
                <w:color w:val="000000"/>
                <w:lang w:val="hu-HU" w:eastAsia="cs-CZ"/>
              </w:rPr>
              <w:t>illetékmentes</w:t>
            </w:r>
          </w:p>
        </w:tc>
      </w:tr>
      <w:tr w:rsidR="00AE5045" w:rsidRPr="0043589E" w14:paraId="70BA8924"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78AABDC5" w14:textId="00DD06A7" w:rsidR="00AE5045" w:rsidRPr="00A15949" w:rsidRDefault="00AE5045" w:rsidP="004C781F">
            <w:pPr>
              <w:spacing w:after="0" w:line="240" w:lineRule="auto"/>
              <w:rPr>
                <w:color w:val="000000"/>
                <w:lang w:val="cs-CZ" w:eastAsia="cs-CZ"/>
              </w:rPr>
            </w:pPr>
            <w:r>
              <w:rPr>
                <w:color w:val="000000"/>
                <w:lang w:val="cs-CZ" w:eastAsia="cs-CZ"/>
              </w:rPr>
              <w:t>1</w:t>
            </w:r>
            <w:r w:rsidR="00D94677">
              <w:rPr>
                <w:color w:val="000000"/>
                <w:lang w:val="cs-CZ" w:eastAsia="cs-CZ"/>
              </w:rPr>
              <w:t>3</w:t>
            </w:r>
            <w:r>
              <w:rPr>
                <w:color w:val="000000"/>
                <w:lang w:val="cs-CZ" w:eastAsia="cs-CZ"/>
              </w:rPr>
              <w:t>.</w:t>
            </w:r>
          </w:p>
        </w:tc>
        <w:tc>
          <w:tcPr>
            <w:tcW w:w="967" w:type="dxa"/>
            <w:tcBorders>
              <w:top w:val="nil"/>
              <w:left w:val="nil"/>
              <w:bottom w:val="single" w:sz="4" w:space="0" w:color="auto"/>
              <w:right w:val="single" w:sz="4" w:space="0" w:color="auto"/>
            </w:tcBorders>
            <w:noWrap/>
            <w:vAlign w:val="bottom"/>
          </w:tcPr>
          <w:p w14:paraId="493F2986" w14:textId="04AA40FC" w:rsidR="00AE5045" w:rsidRPr="00A15949" w:rsidRDefault="00D94677" w:rsidP="004C781F">
            <w:pPr>
              <w:spacing w:after="0" w:line="240" w:lineRule="auto"/>
              <w:rPr>
                <w:color w:val="000000"/>
                <w:lang w:val="cs-CZ" w:eastAsia="cs-CZ"/>
              </w:rPr>
            </w:pPr>
            <w:r>
              <w:rPr>
                <w:color w:val="000000"/>
                <w:lang w:val="cs-CZ" w:eastAsia="cs-CZ"/>
              </w:rPr>
              <w:t>20 03 08</w:t>
            </w:r>
          </w:p>
        </w:tc>
        <w:tc>
          <w:tcPr>
            <w:tcW w:w="4440" w:type="dxa"/>
            <w:tcBorders>
              <w:top w:val="nil"/>
              <w:left w:val="nil"/>
              <w:bottom w:val="single" w:sz="4" w:space="0" w:color="auto"/>
              <w:right w:val="single" w:sz="4" w:space="0" w:color="auto"/>
            </w:tcBorders>
            <w:noWrap/>
            <w:vAlign w:val="bottom"/>
          </w:tcPr>
          <w:p w14:paraId="1728D65E" w14:textId="77777777" w:rsidR="00AE5045" w:rsidRPr="00621EF9" w:rsidRDefault="00AE5045" w:rsidP="004C781F">
            <w:pPr>
              <w:spacing w:after="0" w:line="240" w:lineRule="auto"/>
              <w:rPr>
                <w:color w:val="000000"/>
                <w:lang w:val="hu-HU" w:eastAsia="cs-CZ"/>
              </w:rPr>
            </w:pPr>
            <w:r w:rsidRPr="00621EF9">
              <w:rPr>
                <w:color w:val="000000"/>
                <w:lang w:val="hu-HU" w:eastAsia="cs-CZ"/>
              </w:rPr>
              <w:t>Építési törmelék</w:t>
            </w:r>
          </w:p>
        </w:tc>
        <w:tc>
          <w:tcPr>
            <w:tcW w:w="3103" w:type="dxa"/>
            <w:tcBorders>
              <w:top w:val="single" w:sz="8" w:space="0" w:color="auto"/>
              <w:left w:val="nil"/>
              <w:bottom w:val="single" w:sz="8" w:space="0" w:color="auto"/>
              <w:right w:val="single" w:sz="8" w:space="0" w:color="auto"/>
            </w:tcBorders>
            <w:noWrap/>
            <w:vAlign w:val="bottom"/>
          </w:tcPr>
          <w:p w14:paraId="14B4A214" w14:textId="77777777" w:rsidR="00AE5045" w:rsidRPr="00621EF9" w:rsidRDefault="00AE5045" w:rsidP="004C781F">
            <w:pPr>
              <w:spacing w:after="0" w:line="240" w:lineRule="auto"/>
              <w:rPr>
                <w:color w:val="000000"/>
                <w:lang w:val="hu-HU" w:eastAsia="cs-CZ"/>
              </w:rPr>
            </w:pPr>
            <w:r w:rsidRPr="00621EF9">
              <w:rPr>
                <w:color w:val="000000"/>
                <w:lang w:val="hu-HU" w:eastAsia="cs-CZ"/>
              </w:rPr>
              <w:t>1 m3</w:t>
            </w:r>
            <w:r>
              <w:rPr>
                <w:color w:val="000000"/>
                <w:lang w:val="hu-HU" w:eastAsia="cs-CZ"/>
              </w:rPr>
              <w:t xml:space="preserve"> / 20,-- e</w:t>
            </w:r>
            <w:r w:rsidRPr="00621EF9">
              <w:rPr>
                <w:color w:val="000000"/>
                <w:lang w:val="hu-HU" w:eastAsia="cs-CZ"/>
              </w:rPr>
              <w:t>ur</w:t>
            </w:r>
            <w:r>
              <w:rPr>
                <w:color w:val="000000"/>
                <w:lang w:val="hu-HU" w:eastAsia="cs-CZ"/>
              </w:rPr>
              <w:t>ó</w:t>
            </w:r>
          </w:p>
        </w:tc>
      </w:tr>
      <w:tr w:rsidR="00AE5045" w:rsidRPr="0043589E" w14:paraId="13FBDDCD"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3F2C2CE7" w14:textId="77777777" w:rsidR="00AE5045" w:rsidRPr="00A15949" w:rsidRDefault="00AE5045" w:rsidP="00A15949">
            <w:pPr>
              <w:spacing w:after="0" w:line="240" w:lineRule="auto"/>
              <w:rPr>
                <w:color w:val="000000"/>
                <w:lang w:val="cs-CZ" w:eastAsia="cs-CZ"/>
              </w:rPr>
            </w:pPr>
          </w:p>
        </w:tc>
        <w:tc>
          <w:tcPr>
            <w:tcW w:w="967" w:type="dxa"/>
            <w:tcBorders>
              <w:top w:val="nil"/>
              <w:left w:val="nil"/>
              <w:bottom w:val="single" w:sz="4" w:space="0" w:color="auto"/>
              <w:right w:val="single" w:sz="4" w:space="0" w:color="auto"/>
            </w:tcBorders>
            <w:noWrap/>
            <w:vAlign w:val="bottom"/>
          </w:tcPr>
          <w:p w14:paraId="1CC37974" w14:textId="77777777" w:rsidR="00AE5045" w:rsidRPr="00A15949" w:rsidRDefault="00AE5045" w:rsidP="00A15949">
            <w:pPr>
              <w:spacing w:after="0" w:line="240" w:lineRule="auto"/>
              <w:rPr>
                <w:color w:val="000000"/>
                <w:lang w:val="cs-CZ" w:eastAsia="cs-CZ"/>
              </w:rPr>
            </w:pPr>
          </w:p>
        </w:tc>
        <w:tc>
          <w:tcPr>
            <w:tcW w:w="4440" w:type="dxa"/>
            <w:tcBorders>
              <w:top w:val="nil"/>
              <w:left w:val="nil"/>
              <w:bottom w:val="single" w:sz="4" w:space="0" w:color="auto"/>
              <w:right w:val="single" w:sz="4" w:space="0" w:color="auto"/>
            </w:tcBorders>
            <w:noWrap/>
            <w:vAlign w:val="bottom"/>
          </w:tcPr>
          <w:p w14:paraId="12172153" w14:textId="77777777" w:rsidR="00AE5045" w:rsidRPr="00A15949" w:rsidRDefault="00AE5045" w:rsidP="00A15949">
            <w:pPr>
              <w:spacing w:after="0" w:line="240" w:lineRule="auto"/>
              <w:rPr>
                <w:color w:val="000000"/>
                <w:lang w:val="cs-CZ" w:eastAsia="cs-CZ"/>
              </w:rPr>
            </w:pPr>
          </w:p>
        </w:tc>
        <w:tc>
          <w:tcPr>
            <w:tcW w:w="3103" w:type="dxa"/>
            <w:tcBorders>
              <w:top w:val="single" w:sz="8" w:space="0" w:color="auto"/>
              <w:left w:val="nil"/>
              <w:bottom w:val="single" w:sz="4" w:space="0" w:color="auto"/>
              <w:right w:val="single" w:sz="8" w:space="0" w:color="auto"/>
            </w:tcBorders>
            <w:noWrap/>
            <w:vAlign w:val="bottom"/>
          </w:tcPr>
          <w:p w14:paraId="1C6619E3" w14:textId="77777777" w:rsidR="00AE5045" w:rsidRPr="00A15949" w:rsidRDefault="00AE5045" w:rsidP="00A15949">
            <w:pPr>
              <w:spacing w:after="0" w:line="240" w:lineRule="auto"/>
              <w:rPr>
                <w:color w:val="000000"/>
                <w:lang w:val="cs-CZ" w:eastAsia="cs-CZ"/>
              </w:rPr>
            </w:pPr>
          </w:p>
        </w:tc>
      </w:tr>
    </w:tbl>
    <w:p w14:paraId="55135672" w14:textId="77777777" w:rsidR="00AE5045" w:rsidRDefault="00AE5045" w:rsidP="00A15949">
      <w:pPr>
        <w:autoSpaceDE w:val="0"/>
        <w:autoSpaceDN w:val="0"/>
        <w:adjustRightInd w:val="0"/>
        <w:spacing w:after="0" w:line="240" w:lineRule="auto"/>
        <w:rPr>
          <w:rFonts w:ascii="Arial" w:hAnsi="Arial" w:cs="Arial"/>
          <w:sz w:val="24"/>
          <w:szCs w:val="24"/>
        </w:rPr>
      </w:pPr>
    </w:p>
    <w:p w14:paraId="61E8296E" w14:textId="77777777" w:rsidR="00AB7BD2" w:rsidRDefault="00AB7BD2" w:rsidP="00A15949">
      <w:pPr>
        <w:autoSpaceDE w:val="0"/>
        <w:autoSpaceDN w:val="0"/>
        <w:adjustRightInd w:val="0"/>
        <w:spacing w:after="0" w:line="240" w:lineRule="auto"/>
        <w:rPr>
          <w:rFonts w:ascii="Arial" w:hAnsi="Arial" w:cs="Arial"/>
          <w:sz w:val="24"/>
          <w:szCs w:val="24"/>
        </w:rPr>
      </w:pPr>
    </w:p>
    <w:p w14:paraId="2F00F97D" w14:textId="77777777" w:rsidR="00AB7BD2" w:rsidRPr="000C0B85" w:rsidRDefault="00AB7BD2" w:rsidP="001A109E">
      <w:pPr>
        <w:autoSpaceDE w:val="0"/>
        <w:autoSpaceDN w:val="0"/>
        <w:adjustRightInd w:val="0"/>
        <w:spacing w:after="0" w:line="240" w:lineRule="auto"/>
        <w:rPr>
          <w:rFonts w:ascii="Arial" w:hAnsi="Arial" w:cs="Arial"/>
          <w:sz w:val="24"/>
          <w:szCs w:val="24"/>
          <w:lang w:val="hu-HU"/>
        </w:rPr>
      </w:pPr>
    </w:p>
    <w:p w14:paraId="536FEB87" w14:textId="77777777" w:rsidR="00AB7BD2" w:rsidRPr="000C0B85" w:rsidRDefault="00AB7BD2" w:rsidP="001A109E">
      <w:pPr>
        <w:autoSpaceDE w:val="0"/>
        <w:autoSpaceDN w:val="0"/>
        <w:adjustRightInd w:val="0"/>
        <w:spacing w:after="0" w:line="240" w:lineRule="auto"/>
        <w:rPr>
          <w:rFonts w:ascii="Arial" w:hAnsi="Arial" w:cs="Arial"/>
          <w:sz w:val="24"/>
          <w:szCs w:val="24"/>
          <w:lang w:val="hu-HU"/>
        </w:rPr>
      </w:pPr>
      <w:r w:rsidRPr="000C0B85">
        <w:rPr>
          <w:rFonts w:ascii="Arial" w:hAnsi="Arial" w:cs="Arial"/>
          <w:sz w:val="24"/>
          <w:szCs w:val="24"/>
          <w:lang w:val="hu-HU"/>
        </w:rPr>
        <w:t>Leadható hulladékfajták és mennyiségek</w:t>
      </w:r>
    </w:p>
    <w:p w14:paraId="07AB7FF3" w14:textId="77777777" w:rsidR="00AB7BD2" w:rsidRPr="000C0B85" w:rsidRDefault="00AB7BD2" w:rsidP="001A109E">
      <w:pPr>
        <w:autoSpaceDE w:val="0"/>
        <w:autoSpaceDN w:val="0"/>
        <w:adjustRightInd w:val="0"/>
        <w:spacing w:after="0" w:line="240" w:lineRule="auto"/>
        <w:rPr>
          <w:rFonts w:ascii="Arial" w:hAnsi="Arial" w:cs="Arial"/>
          <w:sz w:val="24"/>
          <w:szCs w:val="24"/>
          <w:lang w:val="hu-HU"/>
        </w:rPr>
      </w:pPr>
    </w:p>
    <w:tbl>
      <w:tblPr>
        <w:tblW w:w="9047" w:type="dxa"/>
        <w:tblInd w:w="56" w:type="dxa"/>
        <w:tblCellMar>
          <w:left w:w="70" w:type="dxa"/>
          <w:right w:w="70" w:type="dxa"/>
        </w:tblCellMar>
        <w:tblLook w:val="00A0" w:firstRow="1" w:lastRow="0" w:firstColumn="1" w:lastColumn="0" w:noHBand="0" w:noVBand="0"/>
      </w:tblPr>
      <w:tblGrid>
        <w:gridCol w:w="960"/>
        <w:gridCol w:w="967"/>
        <w:gridCol w:w="4440"/>
        <w:gridCol w:w="1020"/>
        <w:gridCol w:w="1660"/>
      </w:tblGrid>
      <w:tr w:rsidR="00AB7BD2" w:rsidRPr="000C0B85" w14:paraId="6E2FD22E" w14:textId="77777777" w:rsidTr="00AE5045">
        <w:trPr>
          <w:trHeight w:val="315"/>
        </w:trPr>
        <w:tc>
          <w:tcPr>
            <w:tcW w:w="960" w:type="dxa"/>
            <w:tcBorders>
              <w:top w:val="nil"/>
              <w:left w:val="nil"/>
              <w:bottom w:val="nil"/>
              <w:right w:val="nil"/>
            </w:tcBorders>
            <w:noWrap/>
            <w:vAlign w:val="bottom"/>
          </w:tcPr>
          <w:p w14:paraId="595841F3" w14:textId="77777777" w:rsidR="00AB7BD2" w:rsidRPr="000C0B85" w:rsidRDefault="00AB7BD2" w:rsidP="0033633B">
            <w:pPr>
              <w:spacing w:after="0" w:line="240" w:lineRule="auto"/>
              <w:rPr>
                <w:b/>
                <w:bCs/>
                <w:color w:val="000000"/>
                <w:lang w:val="hu-HU" w:eastAsia="cs-CZ"/>
              </w:rPr>
            </w:pPr>
            <w:r w:rsidRPr="000C0B85">
              <w:rPr>
                <w:b/>
                <w:bCs/>
                <w:color w:val="000000"/>
                <w:lang w:val="hu-HU" w:eastAsia="cs-CZ"/>
              </w:rPr>
              <w:t>Sorszám</w:t>
            </w:r>
          </w:p>
        </w:tc>
        <w:tc>
          <w:tcPr>
            <w:tcW w:w="967" w:type="dxa"/>
            <w:tcBorders>
              <w:top w:val="nil"/>
              <w:left w:val="nil"/>
              <w:bottom w:val="nil"/>
              <w:right w:val="nil"/>
            </w:tcBorders>
            <w:noWrap/>
            <w:vAlign w:val="bottom"/>
          </w:tcPr>
          <w:p w14:paraId="29E6FBB8" w14:textId="77777777" w:rsidR="00AB7BD2" w:rsidRPr="000C0B85" w:rsidRDefault="00AB7BD2" w:rsidP="0033633B">
            <w:pPr>
              <w:spacing w:after="0" w:line="240" w:lineRule="auto"/>
              <w:rPr>
                <w:b/>
                <w:bCs/>
                <w:color w:val="000000"/>
                <w:lang w:val="hu-HU" w:eastAsia="cs-CZ"/>
              </w:rPr>
            </w:pPr>
            <w:r w:rsidRPr="000C0B85">
              <w:rPr>
                <w:b/>
                <w:bCs/>
                <w:color w:val="000000"/>
                <w:lang w:val="hu-HU" w:eastAsia="cs-CZ"/>
              </w:rPr>
              <w:t>Kat.szám</w:t>
            </w:r>
          </w:p>
        </w:tc>
        <w:tc>
          <w:tcPr>
            <w:tcW w:w="4440" w:type="dxa"/>
            <w:tcBorders>
              <w:top w:val="nil"/>
              <w:left w:val="nil"/>
              <w:bottom w:val="nil"/>
              <w:right w:val="nil"/>
            </w:tcBorders>
            <w:noWrap/>
            <w:vAlign w:val="bottom"/>
          </w:tcPr>
          <w:p w14:paraId="1D537FA9" w14:textId="77777777" w:rsidR="00AB7BD2" w:rsidRPr="000C0B85" w:rsidRDefault="00AB7BD2" w:rsidP="0033633B">
            <w:pPr>
              <w:spacing w:after="0" w:line="240" w:lineRule="auto"/>
              <w:rPr>
                <w:b/>
                <w:bCs/>
                <w:color w:val="000000"/>
                <w:lang w:val="hu-HU" w:eastAsia="cs-CZ"/>
              </w:rPr>
            </w:pPr>
            <w:r w:rsidRPr="000C0B85">
              <w:rPr>
                <w:b/>
                <w:bCs/>
                <w:color w:val="000000"/>
                <w:lang w:val="hu-HU" w:eastAsia="cs-CZ"/>
              </w:rPr>
              <w:t>Megnevezés</w:t>
            </w:r>
          </w:p>
        </w:tc>
        <w:tc>
          <w:tcPr>
            <w:tcW w:w="1020" w:type="dxa"/>
            <w:tcBorders>
              <w:top w:val="nil"/>
              <w:left w:val="nil"/>
              <w:bottom w:val="nil"/>
              <w:right w:val="nil"/>
            </w:tcBorders>
            <w:noWrap/>
            <w:vAlign w:val="bottom"/>
          </w:tcPr>
          <w:p w14:paraId="27554A9E" w14:textId="77777777" w:rsidR="00AB7BD2" w:rsidRPr="000C0B85" w:rsidRDefault="00AB7BD2" w:rsidP="0033633B">
            <w:pPr>
              <w:spacing w:after="0" w:line="240" w:lineRule="auto"/>
              <w:rPr>
                <w:b/>
                <w:bCs/>
                <w:color w:val="000000"/>
                <w:lang w:val="hu-HU" w:eastAsia="cs-CZ"/>
              </w:rPr>
            </w:pPr>
            <w:r w:rsidRPr="000C0B85">
              <w:rPr>
                <w:b/>
                <w:bCs/>
                <w:color w:val="000000"/>
                <w:lang w:val="hu-HU" w:eastAsia="cs-CZ"/>
              </w:rPr>
              <w:t>Kategória</w:t>
            </w:r>
          </w:p>
        </w:tc>
        <w:tc>
          <w:tcPr>
            <w:tcW w:w="1660" w:type="dxa"/>
            <w:tcBorders>
              <w:top w:val="nil"/>
              <w:left w:val="nil"/>
              <w:bottom w:val="nil"/>
              <w:right w:val="nil"/>
            </w:tcBorders>
            <w:noWrap/>
            <w:vAlign w:val="bottom"/>
          </w:tcPr>
          <w:p w14:paraId="0E1C492C" w14:textId="77777777" w:rsidR="00AB7BD2" w:rsidRPr="000C0B85" w:rsidRDefault="00AB7BD2" w:rsidP="0033633B">
            <w:pPr>
              <w:spacing w:after="0" w:line="240" w:lineRule="auto"/>
              <w:rPr>
                <w:b/>
                <w:bCs/>
                <w:color w:val="000000"/>
                <w:lang w:val="hu-HU" w:eastAsia="cs-CZ"/>
              </w:rPr>
            </w:pPr>
            <w:r w:rsidRPr="000C0B85">
              <w:rPr>
                <w:b/>
                <w:bCs/>
                <w:color w:val="000000"/>
                <w:lang w:val="hu-HU" w:eastAsia="cs-CZ"/>
              </w:rPr>
              <w:t>mennyiség/év</w:t>
            </w:r>
          </w:p>
        </w:tc>
      </w:tr>
      <w:tr w:rsidR="00AB7BD2" w:rsidRPr="000C0B85" w14:paraId="32AD3E90" w14:textId="77777777" w:rsidTr="00AE5045">
        <w:trPr>
          <w:trHeight w:val="315"/>
        </w:trPr>
        <w:tc>
          <w:tcPr>
            <w:tcW w:w="960" w:type="dxa"/>
            <w:tcBorders>
              <w:top w:val="single" w:sz="8" w:space="0" w:color="auto"/>
              <w:left w:val="single" w:sz="8" w:space="0" w:color="auto"/>
              <w:bottom w:val="single" w:sz="4" w:space="0" w:color="auto"/>
              <w:right w:val="single" w:sz="4" w:space="0" w:color="auto"/>
            </w:tcBorders>
            <w:noWrap/>
            <w:vAlign w:val="bottom"/>
          </w:tcPr>
          <w:p w14:paraId="3B9F2D91" w14:textId="77777777" w:rsidR="00AB7BD2" w:rsidRPr="000C0B85" w:rsidRDefault="00AB7BD2" w:rsidP="0033633B">
            <w:pPr>
              <w:spacing w:after="0" w:line="240" w:lineRule="auto"/>
              <w:rPr>
                <w:color w:val="000000"/>
                <w:lang w:val="hu-HU" w:eastAsia="cs-CZ"/>
              </w:rPr>
            </w:pPr>
            <w:r w:rsidRPr="000C0B85">
              <w:rPr>
                <w:color w:val="000000"/>
                <w:lang w:val="hu-HU" w:eastAsia="cs-CZ"/>
              </w:rPr>
              <w:t>1.</w:t>
            </w:r>
          </w:p>
        </w:tc>
        <w:tc>
          <w:tcPr>
            <w:tcW w:w="967" w:type="dxa"/>
            <w:tcBorders>
              <w:top w:val="single" w:sz="8" w:space="0" w:color="auto"/>
              <w:left w:val="nil"/>
              <w:bottom w:val="single" w:sz="4" w:space="0" w:color="auto"/>
              <w:right w:val="single" w:sz="4" w:space="0" w:color="auto"/>
            </w:tcBorders>
            <w:noWrap/>
            <w:vAlign w:val="bottom"/>
          </w:tcPr>
          <w:p w14:paraId="64A3DB15"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20 01 01</w:t>
            </w:r>
          </w:p>
        </w:tc>
        <w:tc>
          <w:tcPr>
            <w:tcW w:w="4440" w:type="dxa"/>
            <w:tcBorders>
              <w:top w:val="single" w:sz="8" w:space="0" w:color="auto"/>
              <w:left w:val="nil"/>
              <w:bottom w:val="single" w:sz="4" w:space="0" w:color="auto"/>
              <w:right w:val="single" w:sz="4" w:space="0" w:color="auto"/>
            </w:tcBorders>
            <w:noWrap/>
            <w:vAlign w:val="bottom"/>
          </w:tcPr>
          <w:p w14:paraId="7D189270" w14:textId="77777777" w:rsidR="00AB7BD2" w:rsidRPr="000C0B85" w:rsidRDefault="00AB7BD2" w:rsidP="0033633B">
            <w:pPr>
              <w:spacing w:after="0" w:line="240" w:lineRule="auto"/>
              <w:rPr>
                <w:color w:val="000000"/>
                <w:lang w:val="hu-HU" w:eastAsia="cs-CZ"/>
              </w:rPr>
            </w:pPr>
            <w:r w:rsidRPr="000C0B85">
              <w:rPr>
                <w:color w:val="000000"/>
                <w:lang w:val="hu-HU" w:eastAsia="cs-CZ"/>
              </w:rPr>
              <w:t>Papír és hullámpapír</w:t>
            </w:r>
          </w:p>
        </w:tc>
        <w:tc>
          <w:tcPr>
            <w:tcW w:w="1020" w:type="dxa"/>
            <w:tcBorders>
              <w:top w:val="single" w:sz="8" w:space="0" w:color="auto"/>
              <w:left w:val="nil"/>
              <w:bottom w:val="single" w:sz="4" w:space="0" w:color="auto"/>
              <w:right w:val="single" w:sz="8" w:space="0" w:color="auto"/>
            </w:tcBorders>
            <w:noWrap/>
            <w:vAlign w:val="bottom"/>
          </w:tcPr>
          <w:p w14:paraId="32B6BC6A"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14:paraId="2766ED60"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4071E735"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3B45E71D" w14:textId="77777777" w:rsidR="00AB7BD2" w:rsidRPr="000C0B85" w:rsidRDefault="00AB7BD2" w:rsidP="0033633B">
            <w:pPr>
              <w:spacing w:after="0" w:line="240" w:lineRule="auto"/>
              <w:rPr>
                <w:color w:val="000000"/>
                <w:lang w:val="hu-HU" w:eastAsia="cs-CZ"/>
              </w:rPr>
            </w:pPr>
            <w:r w:rsidRPr="000C0B85">
              <w:rPr>
                <w:color w:val="000000"/>
                <w:lang w:val="hu-HU" w:eastAsia="cs-CZ"/>
              </w:rPr>
              <w:t>2.</w:t>
            </w:r>
          </w:p>
        </w:tc>
        <w:tc>
          <w:tcPr>
            <w:tcW w:w="967" w:type="dxa"/>
            <w:tcBorders>
              <w:top w:val="nil"/>
              <w:left w:val="nil"/>
              <w:bottom w:val="single" w:sz="4" w:space="0" w:color="auto"/>
              <w:right w:val="single" w:sz="4" w:space="0" w:color="auto"/>
            </w:tcBorders>
            <w:noWrap/>
            <w:vAlign w:val="bottom"/>
          </w:tcPr>
          <w:p w14:paraId="03C02459"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20 01 02</w:t>
            </w:r>
          </w:p>
        </w:tc>
        <w:tc>
          <w:tcPr>
            <w:tcW w:w="4440" w:type="dxa"/>
            <w:tcBorders>
              <w:top w:val="nil"/>
              <w:left w:val="nil"/>
              <w:bottom w:val="single" w:sz="4" w:space="0" w:color="auto"/>
              <w:right w:val="single" w:sz="4" w:space="0" w:color="auto"/>
            </w:tcBorders>
            <w:noWrap/>
            <w:vAlign w:val="bottom"/>
          </w:tcPr>
          <w:p w14:paraId="7D3F1184" w14:textId="77777777" w:rsidR="00AB7BD2" w:rsidRPr="000C0B85" w:rsidRDefault="00AB7BD2" w:rsidP="0033633B">
            <w:pPr>
              <w:spacing w:after="0" w:line="240" w:lineRule="auto"/>
              <w:rPr>
                <w:color w:val="000000"/>
                <w:lang w:val="hu-HU" w:eastAsia="cs-CZ"/>
              </w:rPr>
            </w:pPr>
            <w:r w:rsidRPr="000C0B85">
              <w:rPr>
                <w:color w:val="000000"/>
                <w:lang w:val="hu-HU" w:eastAsia="cs-CZ"/>
              </w:rPr>
              <w:t>Üveg</w:t>
            </w:r>
          </w:p>
        </w:tc>
        <w:tc>
          <w:tcPr>
            <w:tcW w:w="1020" w:type="dxa"/>
            <w:tcBorders>
              <w:top w:val="nil"/>
              <w:left w:val="nil"/>
              <w:bottom w:val="single" w:sz="4" w:space="0" w:color="auto"/>
              <w:right w:val="single" w:sz="8" w:space="0" w:color="auto"/>
            </w:tcBorders>
            <w:noWrap/>
            <w:vAlign w:val="bottom"/>
          </w:tcPr>
          <w:p w14:paraId="778FF514"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14:paraId="68B9F17B"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257936FD"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6CBFA8D4" w14:textId="77777777" w:rsidR="00AB7BD2" w:rsidRPr="000C0B85" w:rsidRDefault="00AB7BD2" w:rsidP="0033633B">
            <w:pPr>
              <w:spacing w:after="0" w:line="240" w:lineRule="auto"/>
              <w:rPr>
                <w:color w:val="000000"/>
                <w:lang w:val="hu-HU" w:eastAsia="cs-CZ"/>
              </w:rPr>
            </w:pPr>
            <w:r w:rsidRPr="000C0B85">
              <w:rPr>
                <w:color w:val="000000"/>
                <w:lang w:val="hu-HU" w:eastAsia="cs-CZ"/>
              </w:rPr>
              <w:t>3.</w:t>
            </w:r>
          </w:p>
        </w:tc>
        <w:tc>
          <w:tcPr>
            <w:tcW w:w="967" w:type="dxa"/>
            <w:tcBorders>
              <w:top w:val="nil"/>
              <w:left w:val="nil"/>
              <w:bottom w:val="single" w:sz="4" w:space="0" w:color="auto"/>
              <w:right w:val="single" w:sz="4" w:space="0" w:color="auto"/>
            </w:tcBorders>
            <w:noWrap/>
            <w:vAlign w:val="bottom"/>
          </w:tcPr>
          <w:p w14:paraId="0FBCBF49" w14:textId="77777777" w:rsidR="00AB7BD2" w:rsidRPr="000C0B85" w:rsidRDefault="00AB7BD2" w:rsidP="0033633B">
            <w:pPr>
              <w:spacing w:after="0" w:line="240" w:lineRule="auto"/>
              <w:rPr>
                <w:color w:val="000000"/>
                <w:lang w:val="hu-HU" w:eastAsia="cs-CZ"/>
              </w:rPr>
            </w:pPr>
            <w:r w:rsidRPr="000C0B85">
              <w:rPr>
                <w:color w:val="000000"/>
                <w:lang w:val="hu-HU" w:eastAsia="cs-CZ"/>
              </w:rPr>
              <w:t xml:space="preserve">20 02 01 </w:t>
            </w:r>
          </w:p>
        </w:tc>
        <w:tc>
          <w:tcPr>
            <w:tcW w:w="4440" w:type="dxa"/>
            <w:tcBorders>
              <w:top w:val="nil"/>
              <w:left w:val="nil"/>
              <w:bottom w:val="single" w:sz="4" w:space="0" w:color="auto"/>
              <w:right w:val="single" w:sz="4" w:space="0" w:color="auto"/>
            </w:tcBorders>
            <w:noWrap/>
            <w:vAlign w:val="bottom"/>
          </w:tcPr>
          <w:p w14:paraId="57030725" w14:textId="77777777" w:rsidR="00AB7BD2" w:rsidRPr="000C0B85" w:rsidRDefault="00AB7BD2" w:rsidP="0033633B">
            <w:pPr>
              <w:spacing w:after="0" w:line="240" w:lineRule="auto"/>
              <w:rPr>
                <w:color w:val="000000"/>
                <w:lang w:val="hu-HU" w:eastAsia="cs-CZ"/>
              </w:rPr>
            </w:pPr>
            <w:r w:rsidRPr="000C0B85">
              <w:rPr>
                <w:color w:val="000000"/>
                <w:lang w:val="hu-HU" w:eastAsia="cs-CZ"/>
              </w:rPr>
              <w:t>Biológiailag lebomló anyagok</w:t>
            </w:r>
          </w:p>
        </w:tc>
        <w:tc>
          <w:tcPr>
            <w:tcW w:w="1020" w:type="dxa"/>
            <w:tcBorders>
              <w:top w:val="nil"/>
              <w:left w:val="nil"/>
              <w:bottom w:val="single" w:sz="4" w:space="0" w:color="auto"/>
              <w:right w:val="single" w:sz="8" w:space="0" w:color="auto"/>
            </w:tcBorders>
            <w:noWrap/>
            <w:vAlign w:val="bottom"/>
          </w:tcPr>
          <w:p w14:paraId="2A35F60D"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14:paraId="732D21DE"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227945F4"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363F4CC5" w14:textId="77777777" w:rsidR="00AB7BD2" w:rsidRPr="000C0B85" w:rsidRDefault="00AB7BD2" w:rsidP="0033633B">
            <w:pPr>
              <w:spacing w:after="0" w:line="240" w:lineRule="auto"/>
              <w:rPr>
                <w:color w:val="000000"/>
                <w:lang w:val="hu-HU" w:eastAsia="cs-CZ"/>
              </w:rPr>
            </w:pPr>
            <w:r w:rsidRPr="000C0B85">
              <w:rPr>
                <w:color w:val="000000"/>
                <w:lang w:val="hu-HU" w:eastAsia="cs-CZ"/>
              </w:rPr>
              <w:t>4.</w:t>
            </w:r>
          </w:p>
        </w:tc>
        <w:tc>
          <w:tcPr>
            <w:tcW w:w="967" w:type="dxa"/>
            <w:tcBorders>
              <w:top w:val="nil"/>
              <w:left w:val="nil"/>
              <w:bottom w:val="single" w:sz="4" w:space="0" w:color="auto"/>
              <w:right w:val="single" w:sz="4" w:space="0" w:color="auto"/>
            </w:tcBorders>
            <w:noWrap/>
            <w:vAlign w:val="bottom"/>
          </w:tcPr>
          <w:p w14:paraId="3570F8A2"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20 01 10</w:t>
            </w:r>
          </w:p>
        </w:tc>
        <w:tc>
          <w:tcPr>
            <w:tcW w:w="4440" w:type="dxa"/>
            <w:tcBorders>
              <w:top w:val="nil"/>
              <w:left w:val="nil"/>
              <w:bottom w:val="single" w:sz="4" w:space="0" w:color="auto"/>
              <w:right w:val="single" w:sz="4" w:space="0" w:color="auto"/>
            </w:tcBorders>
            <w:noWrap/>
            <w:vAlign w:val="bottom"/>
          </w:tcPr>
          <w:p w14:paraId="49FF3B3D" w14:textId="77777777" w:rsidR="00AB7BD2" w:rsidRPr="000C0B85" w:rsidRDefault="00AB7BD2" w:rsidP="0033633B">
            <w:pPr>
              <w:spacing w:after="0" w:line="240" w:lineRule="auto"/>
              <w:rPr>
                <w:color w:val="000000"/>
                <w:lang w:val="hu-HU" w:eastAsia="cs-CZ"/>
              </w:rPr>
            </w:pPr>
            <w:r w:rsidRPr="000C0B85">
              <w:rPr>
                <w:color w:val="000000"/>
                <w:lang w:val="hu-HU" w:eastAsia="cs-CZ"/>
              </w:rPr>
              <w:t>Ruházat</w:t>
            </w:r>
          </w:p>
        </w:tc>
        <w:tc>
          <w:tcPr>
            <w:tcW w:w="1020" w:type="dxa"/>
            <w:tcBorders>
              <w:top w:val="nil"/>
              <w:left w:val="nil"/>
              <w:bottom w:val="single" w:sz="4" w:space="0" w:color="auto"/>
              <w:right w:val="single" w:sz="8" w:space="0" w:color="auto"/>
            </w:tcBorders>
            <w:noWrap/>
            <w:vAlign w:val="bottom"/>
          </w:tcPr>
          <w:p w14:paraId="5F906B93"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nil"/>
              <w:right w:val="single" w:sz="8" w:space="0" w:color="auto"/>
            </w:tcBorders>
            <w:noWrap/>
            <w:vAlign w:val="bottom"/>
          </w:tcPr>
          <w:p w14:paraId="427BCD21"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79F24343" w14:textId="77777777" w:rsidTr="00AE5045">
        <w:trPr>
          <w:trHeight w:val="315"/>
        </w:trPr>
        <w:tc>
          <w:tcPr>
            <w:tcW w:w="960" w:type="dxa"/>
            <w:tcBorders>
              <w:top w:val="nil"/>
              <w:left w:val="single" w:sz="8" w:space="0" w:color="auto"/>
              <w:bottom w:val="single" w:sz="4" w:space="0" w:color="auto"/>
              <w:right w:val="single" w:sz="4" w:space="0" w:color="auto"/>
            </w:tcBorders>
            <w:noWrap/>
            <w:vAlign w:val="bottom"/>
          </w:tcPr>
          <w:p w14:paraId="217D68C0" w14:textId="77777777" w:rsidR="00AB7BD2" w:rsidRPr="000C0B85" w:rsidRDefault="00AB7BD2" w:rsidP="0033633B">
            <w:pPr>
              <w:spacing w:after="0" w:line="240" w:lineRule="auto"/>
              <w:rPr>
                <w:color w:val="000000"/>
                <w:lang w:val="hu-HU" w:eastAsia="cs-CZ"/>
              </w:rPr>
            </w:pPr>
            <w:r w:rsidRPr="000C0B85">
              <w:rPr>
                <w:color w:val="000000"/>
                <w:lang w:val="hu-HU" w:eastAsia="cs-CZ"/>
              </w:rPr>
              <w:t>5.</w:t>
            </w:r>
          </w:p>
        </w:tc>
        <w:tc>
          <w:tcPr>
            <w:tcW w:w="967" w:type="dxa"/>
            <w:tcBorders>
              <w:top w:val="nil"/>
              <w:left w:val="nil"/>
              <w:bottom w:val="single" w:sz="4" w:space="0" w:color="auto"/>
              <w:right w:val="single" w:sz="4" w:space="0" w:color="auto"/>
            </w:tcBorders>
            <w:noWrap/>
            <w:vAlign w:val="bottom"/>
          </w:tcPr>
          <w:p w14:paraId="63284FAF"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20 01 11</w:t>
            </w:r>
          </w:p>
        </w:tc>
        <w:tc>
          <w:tcPr>
            <w:tcW w:w="4440" w:type="dxa"/>
            <w:tcBorders>
              <w:top w:val="nil"/>
              <w:left w:val="nil"/>
              <w:bottom w:val="single" w:sz="4" w:space="0" w:color="auto"/>
              <w:right w:val="single" w:sz="4" w:space="0" w:color="auto"/>
            </w:tcBorders>
            <w:noWrap/>
            <w:vAlign w:val="bottom"/>
          </w:tcPr>
          <w:p w14:paraId="1C85E6C9" w14:textId="77777777" w:rsidR="00AB7BD2" w:rsidRPr="000C0B85" w:rsidRDefault="00AB7BD2" w:rsidP="0033633B">
            <w:pPr>
              <w:spacing w:after="0" w:line="240" w:lineRule="auto"/>
              <w:rPr>
                <w:color w:val="000000"/>
                <w:lang w:val="hu-HU" w:eastAsia="cs-CZ"/>
              </w:rPr>
            </w:pPr>
            <w:r w:rsidRPr="000C0B85">
              <w:rPr>
                <w:color w:val="000000"/>
                <w:lang w:val="hu-HU" w:eastAsia="cs-CZ"/>
              </w:rPr>
              <w:t>Textil</w:t>
            </w:r>
          </w:p>
        </w:tc>
        <w:tc>
          <w:tcPr>
            <w:tcW w:w="1020" w:type="dxa"/>
            <w:tcBorders>
              <w:top w:val="nil"/>
              <w:left w:val="nil"/>
              <w:bottom w:val="single" w:sz="4" w:space="0" w:color="auto"/>
              <w:right w:val="single" w:sz="8" w:space="0" w:color="auto"/>
            </w:tcBorders>
            <w:noWrap/>
            <w:vAlign w:val="bottom"/>
          </w:tcPr>
          <w:p w14:paraId="57F36A4F"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304248DE"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5F63DEF6"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5E0B60A4" w14:textId="77777777" w:rsidR="00AB7BD2" w:rsidRPr="000C0B85" w:rsidRDefault="00AB7BD2" w:rsidP="0033633B">
            <w:pPr>
              <w:spacing w:after="0" w:line="240" w:lineRule="auto"/>
              <w:rPr>
                <w:color w:val="000000"/>
                <w:lang w:val="hu-HU" w:eastAsia="cs-CZ"/>
              </w:rPr>
            </w:pPr>
            <w:r w:rsidRPr="000C0B85">
              <w:rPr>
                <w:color w:val="000000"/>
                <w:lang w:val="hu-HU" w:eastAsia="cs-CZ"/>
              </w:rPr>
              <w:t>6.</w:t>
            </w:r>
          </w:p>
        </w:tc>
        <w:tc>
          <w:tcPr>
            <w:tcW w:w="967" w:type="dxa"/>
            <w:tcBorders>
              <w:top w:val="nil"/>
              <w:left w:val="nil"/>
              <w:bottom w:val="single" w:sz="4" w:space="0" w:color="auto"/>
              <w:right w:val="single" w:sz="4" w:space="0" w:color="auto"/>
            </w:tcBorders>
            <w:noWrap/>
            <w:vAlign w:val="bottom"/>
          </w:tcPr>
          <w:p w14:paraId="758764CB" w14:textId="77777777" w:rsidR="00AB7BD2" w:rsidRPr="000C0B85" w:rsidRDefault="00AB7BD2" w:rsidP="0033633B">
            <w:pPr>
              <w:spacing w:after="0" w:line="240" w:lineRule="auto"/>
              <w:rPr>
                <w:color w:val="000000"/>
                <w:lang w:val="hu-HU" w:eastAsia="cs-CZ"/>
              </w:rPr>
            </w:pPr>
            <w:r w:rsidRPr="000C0B85">
              <w:rPr>
                <w:color w:val="000000"/>
                <w:lang w:val="hu-HU" w:eastAsia="cs-CZ"/>
              </w:rPr>
              <w:t xml:space="preserve">20 01 21 </w:t>
            </w:r>
          </w:p>
        </w:tc>
        <w:tc>
          <w:tcPr>
            <w:tcW w:w="4440" w:type="dxa"/>
            <w:tcBorders>
              <w:top w:val="nil"/>
              <w:left w:val="nil"/>
              <w:bottom w:val="single" w:sz="4" w:space="0" w:color="auto"/>
              <w:right w:val="single" w:sz="4" w:space="0" w:color="auto"/>
            </w:tcBorders>
            <w:noWrap/>
            <w:vAlign w:val="bottom"/>
          </w:tcPr>
          <w:p w14:paraId="6632AB31" w14:textId="77777777" w:rsidR="00AB7BD2" w:rsidRPr="000C0B85" w:rsidRDefault="00AB7BD2" w:rsidP="0033633B">
            <w:pPr>
              <w:spacing w:after="0" w:line="240" w:lineRule="auto"/>
              <w:rPr>
                <w:color w:val="000000"/>
                <w:lang w:val="hu-HU" w:eastAsia="cs-CZ"/>
              </w:rPr>
            </w:pPr>
            <w:r w:rsidRPr="000C0B85">
              <w:rPr>
                <w:color w:val="000000"/>
                <w:lang w:val="hu-HU" w:eastAsia="cs-CZ"/>
              </w:rPr>
              <w:t>Fénycsövek</w:t>
            </w:r>
            <w:r>
              <w:rPr>
                <w:color w:val="000000"/>
                <w:lang w:val="hu-HU" w:eastAsia="cs-CZ"/>
              </w:rPr>
              <w:t>, izzók</w:t>
            </w:r>
            <w:r w:rsidRPr="000C0B85">
              <w:rPr>
                <w:color w:val="000000"/>
                <w:lang w:val="hu-HU" w:eastAsia="cs-CZ"/>
              </w:rPr>
              <w:t xml:space="preserve"> és más higanytartalmú hulladék</w:t>
            </w:r>
          </w:p>
        </w:tc>
        <w:tc>
          <w:tcPr>
            <w:tcW w:w="1020" w:type="dxa"/>
            <w:tcBorders>
              <w:top w:val="nil"/>
              <w:left w:val="nil"/>
              <w:bottom w:val="single" w:sz="4" w:space="0" w:color="auto"/>
              <w:right w:val="single" w:sz="8" w:space="0" w:color="auto"/>
            </w:tcBorders>
            <w:noWrap/>
            <w:vAlign w:val="bottom"/>
          </w:tcPr>
          <w:p w14:paraId="40DE62EC" w14:textId="77777777"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14:paraId="2E85D5B2"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6B74E23C"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156D6048" w14:textId="77777777" w:rsidR="00AB7BD2" w:rsidRPr="000C0B85" w:rsidRDefault="00AB7BD2" w:rsidP="0033633B">
            <w:pPr>
              <w:spacing w:after="0" w:line="240" w:lineRule="auto"/>
              <w:rPr>
                <w:color w:val="000000"/>
                <w:lang w:val="hu-HU" w:eastAsia="cs-CZ"/>
              </w:rPr>
            </w:pPr>
            <w:r w:rsidRPr="000C0B85">
              <w:rPr>
                <w:color w:val="000000"/>
                <w:lang w:val="hu-HU" w:eastAsia="cs-CZ"/>
              </w:rPr>
              <w:t>7.</w:t>
            </w:r>
          </w:p>
        </w:tc>
        <w:tc>
          <w:tcPr>
            <w:tcW w:w="967" w:type="dxa"/>
            <w:tcBorders>
              <w:top w:val="nil"/>
              <w:left w:val="nil"/>
              <w:bottom w:val="single" w:sz="4" w:space="0" w:color="auto"/>
              <w:right w:val="single" w:sz="4" w:space="0" w:color="auto"/>
            </w:tcBorders>
            <w:noWrap/>
            <w:vAlign w:val="bottom"/>
          </w:tcPr>
          <w:p w14:paraId="201366A0"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20 01 33</w:t>
            </w:r>
          </w:p>
        </w:tc>
        <w:tc>
          <w:tcPr>
            <w:tcW w:w="4440" w:type="dxa"/>
            <w:tcBorders>
              <w:top w:val="nil"/>
              <w:left w:val="nil"/>
              <w:bottom w:val="single" w:sz="4" w:space="0" w:color="auto"/>
              <w:right w:val="single" w:sz="4" w:space="0" w:color="auto"/>
            </w:tcBorders>
            <w:noWrap/>
            <w:vAlign w:val="bottom"/>
          </w:tcPr>
          <w:p w14:paraId="2354D202" w14:textId="77777777" w:rsidR="00AB7BD2" w:rsidRPr="000C0B85" w:rsidRDefault="00AB7BD2" w:rsidP="0033633B">
            <w:pPr>
              <w:spacing w:after="0" w:line="240" w:lineRule="auto"/>
              <w:rPr>
                <w:color w:val="000000"/>
                <w:lang w:val="hu-HU" w:eastAsia="cs-CZ"/>
              </w:rPr>
            </w:pPr>
            <w:r w:rsidRPr="000C0B85">
              <w:rPr>
                <w:color w:val="000000"/>
                <w:lang w:val="hu-HU" w:eastAsia="cs-CZ"/>
              </w:rPr>
              <w:t>Szárazelem és akkumulátor</w:t>
            </w:r>
          </w:p>
        </w:tc>
        <w:tc>
          <w:tcPr>
            <w:tcW w:w="1020" w:type="dxa"/>
            <w:tcBorders>
              <w:top w:val="nil"/>
              <w:left w:val="nil"/>
              <w:bottom w:val="single" w:sz="4" w:space="0" w:color="auto"/>
              <w:right w:val="single" w:sz="8" w:space="0" w:color="auto"/>
            </w:tcBorders>
            <w:noWrap/>
            <w:vAlign w:val="bottom"/>
          </w:tcPr>
          <w:p w14:paraId="08094DF4" w14:textId="77777777"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14:paraId="68003818"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2B8B99DA"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7E17F8C0" w14:textId="77777777" w:rsidR="00AB7BD2" w:rsidRPr="000C0B85" w:rsidRDefault="00AB7BD2" w:rsidP="0033633B">
            <w:pPr>
              <w:spacing w:after="0" w:line="240" w:lineRule="auto"/>
              <w:rPr>
                <w:color w:val="000000"/>
                <w:lang w:val="hu-HU" w:eastAsia="cs-CZ"/>
              </w:rPr>
            </w:pPr>
            <w:r w:rsidRPr="000C0B85">
              <w:rPr>
                <w:color w:val="000000"/>
                <w:lang w:val="hu-HU" w:eastAsia="cs-CZ"/>
              </w:rPr>
              <w:t>8.</w:t>
            </w:r>
          </w:p>
        </w:tc>
        <w:tc>
          <w:tcPr>
            <w:tcW w:w="967" w:type="dxa"/>
            <w:tcBorders>
              <w:top w:val="nil"/>
              <w:left w:val="nil"/>
              <w:bottom w:val="single" w:sz="4" w:space="0" w:color="auto"/>
              <w:right w:val="single" w:sz="4" w:space="0" w:color="auto"/>
            </w:tcBorders>
            <w:noWrap/>
            <w:vAlign w:val="bottom"/>
          </w:tcPr>
          <w:p w14:paraId="78AEDFBF"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20 01 36</w:t>
            </w:r>
          </w:p>
        </w:tc>
        <w:tc>
          <w:tcPr>
            <w:tcW w:w="4440" w:type="dxa"/>
            <w:tcBorders>
              <w:top w:val="nil"/>
              <w:left w:val="nil"/>
              <w:bottom w:val="single" w:sz="4" w:space="0" w:color="auto"/>
              <w:right w:val="single" w:sz="4" w:space="0" w:color="auto"/>
            </w:tcBorders>
            <w:noWrap/>
            <w:vAlign w:val="bottom"/>
          </w:tcPr>
          <w:p w14:paraId="67CAA848" w14:textId="77777777" w:rsidR="00AB7BD2" w:rsidRPr="000C0B85" w:rsidRDefault="00AB7BD2" w:rsidP="0033633B">
            <w:pPr>
              <w:spacing w:after="0" w:line="240" w:lineRule="auto"/>
              <w:rPr>
                <w:color w:val="000000"/>
                <w:lang w:val="hu-HU" w:eastAsia="cs-CZ"/>
              </w:rPr>
            </w:pPr>
            <w:r w:rsidRPr="000C0B85">
              <w:rPr>
                <w:color w:val="000000"/>
                <w:lang w:val="hu-HU" w:eastAsia="cs-CZ"/>
              </w:rPr>
              <w:t>Villamos és elektronikus készülékek</w:t>
            </w:r>
          </w:p>
        </w:tc>
        <w:tc>
          <w:tcPr>
            <w:tcW w:w="1020" w:type="dxa"/>
            <w:tcBorders>
              <w:top w:val="nil"/>
              <w:left w:val="nil"/>
              <w:bottom w:val="single" w:sz="4" w:space="0" w:color="auto"/>
              <w:right w:val="single" w:sz="8" w:space="0" w:color="auto"/>
            </w:tcBorders>
            <w:noWrap/>
            <w:vAlign w:val="bottom"/>
          </w:tcPr>
          <w:p w14:paraId="64A6C2C6" w14:textId="77777777" w:rsidR="00AB7BD2" w:rsidRPr="000C0B85" w:rsidRDefault="00AB7BD2" w:rsidP="0033633B">
            <w:pPr>
              <w:spacing w:after="0" w:line="240" w:lineRule="auto"/>
              <w:rPr>
                <w:color w:val="000000"/>
                <w:lang w:val="hu-HU" w:eastAsia="cs-CZ"/>
              </w:rPr>
            </w:pPr>
            <w:r w:rsidRPr="000C0B85">
              <w:rPr>
                <w:color w:val="000000"/>
                <w:lang w:val="hu-HU" w:eastAsia="cs-CZ"/>
              </w:rPr>
              <w:t>N</w:t>
            </w:r>
          </w:p>
        </w:tc>
        <w:tc>
          <w:tcPr>
            <w:tcW w:w="1660" w:type="dxa"/>
            <w:tcBorders>
              <w:top w:val="single" w:sz="8" w:space="0" w:color="auto"/>
              <w:left w:val="nil"/>
              <w:bottom w:val="single" w:sz="8" w:space="0" w:color="auto"/>
              <w:right w:val="single" w:sz="8" w:space="0" w:color="auto"/>
            </w:tcBorders>
            <w:noWrap/>
            <w:vAlign w:val="bottom"/>
          </w:tcPr>
          <w:p w14:paraId="6C8AFFFE" w14:textId="77777777" w:rsidR="00AB7BD2" w:rsidRPr="000C0B85" w:rsidRDefault="00AB7BD2" w:rsidP="0033633B">
            <w:pPr>
              <w:spacing w:after="0" w:line="240" w:lineRule="auto"/>
              <w:rPr>
                <w:color w:val="000000"/>
                <w:lang w:val="hu-HU" w:eastAsia="cs-CZ"/>
              </w:rPr>
            </w:pPr>
            <w:r w:rsidRPr="000C0B85">
              <w:rPr>
                <w:color w:val="000000"/>
                <w:lang w:val="hu-HU" w:eastAsia="cs-CZ"/>
              </w:rPr>
              <w:t xml:space="preserve">2 db/háztartás </w:t>
            </w:r>
          </w:p>
        </w:tc>
      </w:tr>
      <w:tr w:rsidR="00AB7BD2" w:rsidRPr="000C0B85" w14:paraId="3F5A4B07"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259A0D4C" w14:textId="77777777" w:rsidR="00AB7BD2" w:rsidRPr="000C0B85" w:rsidRDefault="00AB7BD2" w:rsidP="0033633B">
            <w:pPr>
              <w:spacing w:after="0" w:line="240" w:lineRule="auto"/>
              <w:rPr>
                <w:color w:val="000000"/>
                <w:lang w:val="hu-HU" w:eastAsia="cs-CZ"/>
              </w:rPr>
            </w:pPr>
            <w:r w:rsidRPr="000C0B85">
              <w:rPr>
                <w:color w:val="000000"/>
                <w:lang w:val="hu-HU" w:eastAsia="cs-CZ"/>
              </w:rPr>
              <w:t>9.</w:t>
            </w:r>
          </w:p>
        </w:tc>
        <w:tc>
          <w:tcPr>
            <w:tcW w:w="967" w:type="dxa"/>
            <w:tcBorders>
              <w:top w:val="nil"/>
              <w:left w:val="nil"/>
              <w:bottom w:val="single" w:sz="4" w:space="0" w:color="auto"/>
              <w:right w:val="single" w:sz="4" w:space="0" w:color="auto"/>
            </w:tcBorders>
            <w:noWrap/>
            <w:vAlign w:val="bottom"/>
          </w:tcPr>
          <w:p w14:paraId="21FCF2EE"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20 01 38</w:t>
            </w:r>
          </w:p>
        </w:tc>
        <w:tc>
          <w:tcPr>
            <w:tcW w:w="4440" w:type="dxa"/>
            <w:tcBorders>
              <w:top w:val="nil"/>
              <w:left w:val="nil"/>
              <w:bottom w:val="single" w:sz="4" w:space="0" w:color="auto"/>
              <w:right w:val="single" w:sz="4" w:space="0" w:color="auto"/>
            </w:tcBorders>
            <w:noWrap/>
            <w:vAlign w:val="bottom"/>
          </w:tcPr>
          <w:p w14:paraId="00005188" w14:textId="77777777" w:rsidR="00AB7BD2" w:rsidRPr="000C0B85" w:rsidRDefault="00AB7BD2" w:rsidP="0033633B">
            <w:pPr>
              <w:spacing w:after="0" w:line="240" w:lineRule="auto"/>
              <w:rPr>
                <w:color w:val="000000"/>
                <w:lang w:val="hu-HU" w:eastAsia="cs-CZ"/>
              </w:rPr>
            </w:pPr>
            <w:r w:rsidRPr="000C0B85">
              <w:rPr>
                <w:color w:val="000000"/>
                <w:lang w:val="hu-HU" w:eastAsia="cs-CZ"/>
              </w:rPr>
              <w:t>Fa</w:t>
            </w:r>
          </w:p>
        </w:tc>
        <w:tc>
          <w:tcPr>
            <w:tcW w:w="1020" w:type="dxa"/>
            <w:tcBorders>
              <w:top w:val="nil"/>
              <w:left w:val="nil"/>
              <w:bottom w:val="single" w:sz="4" w:space="0" w:color="auto"/>
              <w:right w:val="single" w:sz="8" w:space="0" w:color="auto"/>
            </w:tcBorders>
            <w:noWrap/>
            <w:vAlign w:val="bottom"/>
          </w:tcPr>
          <w:p w14:paraId="2744834F"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0A6E2A52"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39184E23"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05FD3113" w14:textId="77777777" w:rsidR="00AB7BD2" w:rsidRPr="000C0B85" w:rsidRDefault="00AB7BD2" w:rsidP="0033633B">
            <w:pPr>
              <w:spacing w:after="0" w:line="240" w:lineRule="auto"/>
              <w:rPr>
                <w:color w:val="000000"/>
                <w:lang w:val="hu-HU" w:eastAsia="cs-CZ"/>
              </w:rPr>
            </w:pPr>
            <w:r w:rsidRPr="000C0B85">
              <w:rPr>
                <w:color w:val="000000"/>
                <w:lang w:val="hu-HU" w:eastAsia="cs-CZ"/>
              </w:rPr>
              <w:t>10.</w:t>
            </w:r>
          </w:p>
        </w:tc>
        <w:tc>
          <w:tcPr>
            <w:tcW w:w="967" w:type="dxa"/>
            <w:tcBorders>
              <w:top w:val="nil"/>
              <w:left w:val="nil"/>
              <w:bottom w:val="single" w:sz="4" w:space="0" w:color="auto"/>
              <w:right w:val="single" w:sz="4" w:space="0" w:color="auto"/>
            </w:tcBorders>
            <w:noWrap/>
            <w:vAlign w:val="bottom"/>
          </w:tcPr>
          <w:p w14:paraId="5D505E19"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20 01 39</w:t>
            </w:r>
          </w:p>
        </w:tc>
        <w:tc>
          <w:tcPr>
            <w:tcW w:w="4440" w:type="dxa"/>
            <w:tcBorders>
              <w:top w:val="nil"/>
              <w:left w:val="nil"/>
              <w:bottom w:val="single" w:sz="4" w:space="0" w:color="auto"/>
              <w:right w:val="single" w:sz="4" w:space="0" w:color="auto"/>
            </w:tcBorders>
            <w:noWrap/>
            <w:vAlign w:val="bottom"/>
          </w:tcPr>
          <w:p w14:paraId="6F36C7C3" w14:textId="77777777" w:rsidR="00AB7BD2" w:rsidRPr="000C0B85" w:rsidRDefault="00AB7BD2" w:rsidP="0033633B">
            <w:pPr>
              <w:spacing w:after="0" w:line="240" w:lineRule="auto"/>
              <w:rPr>
                <w:color w:val="000000"/>
                <w:lang w:val="hu-HU" w:eastAsia="cs-CZ"/>
              </w:rPr>
            </w:pPr>
            <w:r w:rsidRPr="000C0B85">
              <w:rPr>
                <w:color w:val="000000"/>
                <w:lang w:val="hu-HU" w:eastAsia="cs-CZ"/>
              </w:rPr>
              <w:t>Műanyag</w:t>
            </w:r>
          </w:p>
        </w:tc>
        <w:tc>
          <w:tcPr>
            <w:tcW w:w="1020" w:type="dxa"/>
            <w:tcBorders>
              <w:top w:val="nil"/>
              <w:left w:val="nil"/>
              <w:bottom w:val="single" w:sz="4" w:space="0" w:color="auto"/>
              <w:right w:val="single" w:sz="8" w:space="0" w:color="auto"/>
            </w:tcBorders>
            <w:noWrap/>
            <w:vAlign w:val="bottom"/>
          </w:tcPr>
          <w:p w14:paraId="239A6626"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754D7F44"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0D0F143B"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747A670F" w14:textId="77777777" w:rsidR="00AB7BD2" w:rsidRPr="000C0B85" w:rsidRDefault="00AB7BD2" w:rsidP="0033633B">
            <w:pPr>
              <w:spacing w:after="0" w:line="240" w:lineRule="auto"/>
              <w:rPr>
                <w:color w:val="000000"/>
                <w:lang w:val="hu-HU" w:eastAsia="cs-CZ"/>
              </w:rPr>
            </w:pPr>
            <w:r w:rsidRPr="000C0B85">
              <w:rPr>
                <w:color w:val="000000"/>
                <w:lang w:val="hu-HU" w:eastAsia="cs-CZ"/>
              </w:rPr>
              <w:t xml:space="preserve">11. </w:t>
            </w:r>
          </w:p>
        </w:tc>
        <w:tc>
          <w:tcPr>
            <w:tcW w:w="967" w:type="dxa"/>
            <w:tcBorders>
              <w:top w:val="nil"/>
              <w:left w:val="nil"/>
              <w:bottom w:val="single" w:sz="4" w:space="0" w:color="auto"/>
              <w:right w:val="single" w:sz="4" w:space="0" w:color="auto"/>
            </w:tcBorders>
            <w:noWrap/>
            <w:vAlign w:val="bottom"/>
          </w:tcPr>
          <w:p w14:paraId="16D09C31" w14:textId="77777777" w:rsidR="00AB7BD2" w:rsidRPr="000C0B85" w:rsidRDefault="00AB7BD2" w:rsidP="0033633B">
            <w:pPr>
              <w:spacing w:after="0" w:line="240" w:lineRule="auto"/>
              <w:rPr>
                <w:color w:val="000000"/>
                <w:lang w:val="hu-HU" w:eastAsia="cs-CZ"/>
              </w:rPr>
            </w:pPr>
            <w:r w:rsidRPr="000C0B85">
              <w:rPr>
                <w:color w:val="000000"/>
                <w:lang w:val="hu-HU" w:eastAsia="cs-CZ"/>
              </w:rPr>
              <w:t>20 01 40</w:t>
            </w:r>
          </w:p>
        </w:tc>
        <w:tc>
          <w:tcPr>
            <w:tcW w:w="4440" w:type="dxa"/>
            <w:tcBorders>
              <w:top w:val="nil"/>
              <w:left w:val="nil"/>
              <w:bottom w:val="single" w:sz="4" w:space="0" w:color="auto"/>
              <w:right w:val="single" w:sz="4" w:space="0" w:color="auto"/>
            </w:tcBorders>
            <w:noWrap/>
            <w:vAlign w:val="bottom"/>
          </w:tcPr>
          <w:p w14:paraId="5C04D373" w14:textId="77777777" w:rsidR="00AB7BD2" w:rsidRPr="000C0B85" w:rsidRDefault="00AB7BD2" w:rsidP="0033633B">
            <w:pPr>
              <w:spacing w:after="0" w:line="240" w:lineRule="auto"/>
              <w:rPr>
                <w:color w:val="000000"/>
                <w:lang w:val="hu-HU" w:eastAsia="cs-CZ"/>
              </w:rPr>
            </w:pPr>
            <w:r w:rsidRPr="000C0B85">
              <w:rPr>
                <w:color w:val="000000"/>
                <w:lang w:val="hu-HU" w:eastAsia="cs-CZ"/>
              </w:rPr>
              <w:t>Fém</w:t>
            </w:r>
          </w:p>
        </w:tc>
        <w:tc>
          <w:tcPr>
            <w:tcW w:w="1020" w:type="dxa"/>
            <w:tcBorders>
              <w:top w:val="nil"/>
              <w:left w:val="nil"/>
              <w:bottom w:val="single" w:sz="4" w:space="0" w:color="auto"/>
              <w:right w:val="single" w:sz="8" w:space="0" w:color="auto"/>
            </w:tcBorders>
            <w:noWrap/>
            <w:vAlign w:val="bottom"/>
          </w:tcPr>
          <w:p w14:paraId="4030BFD7" w14:textId="77777777" w:rsidR="00AB7BD2" w:rsidRPr="000C0B85" w:rsidRDefault="00AB7BD2" w:rsidP="0033633B">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293C6583" w14:textId="77777777" w:rsidR="00AB7BD2" w:rsidRPr="000C0B85" w:rsidRDefault="00AB7BD2" w:rsidP="0033633B">
            <w:pPr>
              <w:spacing w:after="0" w:line="240" w:lineRule="auto"/>
              <w:rPr>
                <w:color w:val="000000"/>
                <w:lang w:val="hu-HU" w:eastAsia="cs-CZ"/>
              </w:rPr>
            </w:pPr>
            <w:r w:rsidRPr="000C0B85">
              <w:rPr>
                <w:color w:val="000000"/>
                <w:lang w:val="hu-HU" w:eastAsia="cs-CZ"/>
              </w:rPr>
              <w:t>korlátlanul</w:t>
            </w:r>
          </w:p>
        </w:tc>
      </w:tr>
      <w:tr w:rsidR="00AB7BD2" w:rsidRPr="000C0B85" w14:paraId="26A5B6FE"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1687D368" w14:textId="77777777" w:rsidR="00AB7BD2" w:rsidRPr="000C0B85" w:rsidRDefault="00AB7BD2" w:rsidP="004C781F">
            <w:pPr>
              <w:spacing w:after="0" w:line="240" w:lineRule="auto"/>
              <w:rPr>
                <w:color w:val="000000"/>
                <w:lang w:val="hu-HU" w:eastAsia="cs-CZ"/>
              </w:rPr>
            </w:pPr>
            <w:r w:rsidRPr="000C0B85">
              <w:rPr>
                <w:color w:val="000000"/>
                <w:lang w:val="hu-HU" w:eastAsia="cs-CZ"/>
              </w:rPr>
              <w:t>12.</w:t>
            </w:r>
          </w:p>
        </w:tc>
        <w:tc>
          <w:tcPr>
            <w:tcW w:w="967" w:type="dxa"/>
            <w:tcBorders>
              <w:top w:val="nil"/>
              <w:left w:val="nil"/>
              <w:bottom w:val="single" w:sz="4" w:space="0" w:color="auto"/>
              <w:right w:val="single" w:sz="4" w:space="0" w:color="auto"/>
            </w:tcBorders>
            <w:noWrap/>
            <w:vAlign w:val="bottom"/>
          </w:tcPr>
          <w:p w14:paraId="73C60A8E" w14:textId="77777777" w:rsidR="00AB7BD2" w:rsidRPr="000C0B85" w:rsidRDefault="00AB7BD2" w:rsidP="004C781F">
            <w:pPr>
              <w:spacing w:after="0" w:line="240" w:lineRule="auto"/>
              <w:rPr>
                <w:color w:val="000000"/>
                <w:lang w:val="hu-HU" w:eastAsia="cs-CZ"/>
              </w:rPr>
            </w:pPr>
            <w:r w:rsidRPr="000C0B85">
              <w:rPr>
                <w:color w:val="000000"/>
                <w:lang w:val="hu-HU" w:eastAsia="cs-CZ"/>
              </w:rPr>
              <w:t>20 01 25</w:t>
            </w:r>
          </w:p>
        </w:tc>
        <w:tc>
          <w:tcPr>
            <w:tcW w:w="4440" w:type="dxa"/>
            <w:tcBorders>
              <w:top w:val="nil"/>
              <w:left w:val="nil"/>
              <w:bottom w:val="single" w:sz="4" w:space="0" w:color="auto"/>
              <w:right w:val="single" w:sz="4" w:space="0" w:color="auto"/>
            </w:tcBorders>
            <w:noWrap/>
            <w:vAlign w:val="bottom"/>
          </w:tcPr>
          <w:p w14:paraId="0F8FD842" w14:textId="77777777" w:rsidR="00AB7BD2" w:rsidRPr="000C0B85" w:rsidRDefault="00AB7BD2" w:rsidP="004C781F">
            <w:pPr>
              <w:spacing w:after="0" w:line="240" w:lineRule="auto"/>
              <w:rPr>
                <w:color w:val="000000"/>
                <w:lang w:val="hu-HU" w:eastAsia="cs-CZ"/>
              </w:rPr>
            </w:pPr>
            <w:r w:rsidRPr="000C0B85">
              <w:rPr>
                <w:color w:val="000000"/>
                <w:lang w:val="hu-HU" w:eastAsia="cs-CZ"/>
              </w:rPr>
              <w:t>Étkezési zsírok és olajok</w:t>
            </w:r>
          </w:p>
        </w:tc>
        <w:tc>
          <w:tcPr>
            <w:tcW w:w="1020" w:type="dxa"/>
            <w:tcBorders>
              <w:top w:val="nil"/>
              <w:left w:val="nil"/>
              <w:bottom w:val="single" w:sz="4" w:space="0" w:color="auto"/>
              <w:right w:val="single" w:sz="8" w:space="0" w:color="auto"/>
            </w:tcBorders>
            <w:noWrap/>
            <w:vAlign w:val="bottom"/>
          </w:tcPr>
          <w:p w14:paraId="1C681A65" w14:textId="77777777" w:rsidR="00AB7BD2" w:rsidRPr="000C0B85" w:rsidRDefault="00AB7BD2" w:rsidP="004C781F">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60C953EE" w14:textId="77777777" w:rsidR="00AB7BD2" w:rsidRPr="000C0B85" w:rsidRDefault="00AB7BD2" w:rsidP="004C781F">
            <w:pPr>
              <w:spacing w:after="0" w:line="240" w:lineRule="auto"/>
              <w:rPr>
                <w:color w:val="000000"/>
                <w:lang w:val="hu-HU" w:eastAsia="cs-CZ"/>
              </w:rPr>
            </w:pPr>
            <w:r w:rsidRPr="000C0B85">
              <w:rPr>
                <w:color w:val="000000"/>
                <w:lang w:val="hu-HU" w:eastAsia="cs-CZ"/>
              </w:rPr>
              <w:t>korlátlanul</w:t>
            </w:r>
          </w:p>
        </w:tc>
      </w:tr>
      <w:tr w:rsidR="00AB7BD2" w:rsidRPr="000C0B85" w14:paraId="14747717" w14:textId="77777777" w:rsidTr="00AE5045">
        <w:trPr>
          <w:trHeight w:val="300"/>
        </w:trPr>
        <w:tc>
          <w:tcPr>
            <w:tcW w:w="960" w:type="dxa"/>
            <w:tcBorders>
              <w:top w:val="nil"/>
              <w:left w:val="single" w:sz="8" w:space="0" w:color="auto"/>
              <w:bottom w:val="single" w:sz="4" w:space="0" w:color="auto"/>
              <w:right w:val="single" w:sz="4" w:space="0" w:color="auto"/>
            </w:tcBorders>
            <w:noWrap/>
            <w:vAlign w:val="bottom"/>
          </w:tcPr>
          <w:p w14:paraId="5E715DBA" w14:textId="16C7FE08" w:rsidR="00AB7BD2" w:rsidRPr="000C0B85" w:rsidRDefault="00AB7BD2" w:rsidP="004C781F">
            <w:pPr>
              <w:spacing w:after="0" w:line="240" w:lineRule="auto"/>
              <w:rPr>
                <w:color w:val="000000"/>
                <w:lang w:val="hu-HU" w:eastAsia="cs-CZ"/>
              </w:rPr>
            </w:pPr>
            <w:r w:rsidRPr="000C0B85">
              <w:rPr>
                <w:color w:val="000000"/>
                <w:lang w:val="hu-HU" w:eastAsia="cs-CZ"/>
              </w:rPr>
              <w:t>1</w:t>
            </w:r>
            <w:r w:rsidR="00D94677">
              <w:rPr>
                <w:color w:val="000000"/>
                <w:lang w:val="hu-HU" w:eastAsia="cs-CZ"/>
              </w:rPr>
              <w:t>3</w:t>
            </w:r>
            <w:r w:rsidRPr="000C0B85">
              <w:rPr>
                <w:color w:val="000000"/>
                <w:lang w:val="hu-HU" w:eastAsia="cs-CZ"/>
              </w:rPr>
              <w:t>.</w:t>
            </w:r>
          </w:p>
        </w:tc>
        <w:tc>
          <w:tcPr>
            <w:tcW w:w="967" w:type="dxa"/>
            <w:tcBorders>
              <w:top w:val="nil"/>
              <w:left w:val="nil"/>
              <w:bottom w:val="single" w:sz="4" w:space="0" w:color="auto"/>
              <w:right w:val="single" w:sz="4" w:space="0" w:color="auto"/>
            </w:tcBorders>
            <w:noWrap/>
            <w:vAlign w:val="bottom"/>
          </w:tcPr>
          <w:p w14:paraId="3E258050" w14:textId="3387084A" w:rsidR="00AB7BD2" w:rsidRPr="000C0B85" w:rsidRDefault="00D94677" w:rsidP="004C781F">
            <w:pPr>
              <w:spacing w:after="0" w:line="240" w:lineRule="auto"/>
              <w:rPr>
                <w:color w:val="000000"/>
                <w:lang w:val="hu-HU" w:eastAsia="cs-CZ"/>
              </w:rPr>
            </w:pPr>
            <w:r>
              <w:rPr>
                <w:color w:val="000000"/>
                <w:lang w:val="hu-HU" w:eastAsia="cs-CZ"/>
              </w:rPr>
              <w:t>20 03 08</w:t>
            </w:r>
          </w:p>
        </w:tc>
        <w:tc>
          <w:tcPr>
            <w:tcW w:w="4440" w:type="dxa"/>
            <w:tcBorders>
              <w:top w:val="nil"/>
              <w:left w:val="nil"/>
              <w:bottom w:val="single" w:sz="4" w:space="0" w:color="auto"/>
              <w:right w:val="single" w:sz="4" w:space="0" w:color="auto"/>
            </w:tcBorders>
            <w:noWrap/>
            <w:vAlign w:val="bottom"/>
          </w:tcPr>
          <w:p w14:paraId="3FB84B70" w14:textId="77777777" w:rsidR="00AB7BD2" w:rsidRPr="000C0B85" w:rsidRDefault="00AB7BD2" w:rsidP="004C781F">
            <w:pPr>
              <w:spacing w:after="0" w:line="240" w:lineRule="auto"/>
              <w:rPr>
                <w:color w:val="000000"/>
                <w:lang w:val="hu-HU" w:eastAsia="cs-CZ"/>
              </w:rPr>
            </w:pPr>
            <w:r w:rsidRPr="000C0B85">
              <w:rPr>
                <w:color w:val="000000"/>
                <w:lang w:val="hu-HU" w:eastAsia="cs-CZ"/>
              </w:rPr>
              <w:t>Építési törmelék</w:t>
            </w:r>
          </w:p>
        </w:tc>
        <w:tc>
          <w:tcPr>
            <w:tcW w:w="1020" w:type="dxa"/>
            <w:tcBorders>
              <w:top w:val="nil"/>
              <w:left w:val="nil"/>
              <w:bottom w:val="single" w:sz="4" w:space="0" w:color="auto"/>
              <w:right w:val="single" w:sz="8" w:space="0" w:color="auto"/>
            </w:tcBorders>
            <w:noWrap/>
            <w:vAlign w:val="bottom"/>
          </w:tcPr>
          <w:p w14:paraId="1C32E161" w14:textId="77777777" w:rsidR="00AB7BD2" w:rsidRPr="000C0B85" w:rsidRDefault="00AB7BD2" w:rsidP="004C781F">
            <w:pPr>
              <w:spacing w:after="0" w:line="240" w:lineRule="auto"/>
              <w:rPr>
                <w:color w:val="000000"/>
                <w:lang w:val="hu-HU" w:eastAsia="cs-CZ"/>
              </w:rPr>
            </w:pPr>
            <w:r w:rsidRPr="000C0B85">
              <w:rPr>
                <w:color w:val="000000"/>
                <w:lang w:val="hu-HU" w:eastAsia="cs-CZ"/>
              </w:rPr>
              <w:t>O</w:t>
            </w:r>
          </w:p>
        </w:tc>
        <w:tc>
          <w:tcPr>
            <w:tcW w:w="1660" w:type="dxa"/>
            <w:tcBorders>
              <w:top w:val="single" w:sz="8" w:space="0" w:color="auto"/>
              <w:left w:val="nil"/>
              <w:bottom w:val="single" w:sz="8" w:space="0" w:color="auto"/>
              <w:right w:val="single" w:sz="8" w:space="0" w:color="auto"/>
            </w:tcBorders>
            <w:noWrap/>
            <w:vAlign w:val="bottom"/>
          </w:tcPr>
          <w:p w14:paraId="66FD09F9" w14:textId="77777777" w:rsidR="00AB7BD2" w:rsidRPr="000C0B85" w:rsidRDefault="00AB7BD2" w:rsidP="004C781F">
            <w:pPr>
              <w:spacing w:after="0" w:line="240" w:lineRule="auto"/>
              <w:rPr>
                <w:color w:val="000000"/>
                <w:lang w:val="hu-HU" w:eastAsia="cs-CZ"/>
              </w:rPr>
            </w:pPr>
            <w:r w:rsidRPr="000C0B85">
              <w:rPr>
                <w:color w:val="000000"/>
                <w:lang w:val="hu-HU" w:eastAsia="cs-CZ"/>
              </w:rPr>
              <w:t>1 m3</w:t>
            </w:r>
          </w:p>
        </w:tc>
      </w:tr>
      <w:tr w:rsidR="00AB7BD2" w:rsidRPr="000C0B85" w14:paraId="2889B6BC" w14:textId="77777777" w:rsidTr="00AE5045">
        <w:trPr>
          <w:trHeight w:val="315"/>
        </w:trPr>
        <w:tc>
          <w:tcPr>
            <w:tcW w:w="960" w:type="dxa"/>
            <w:tcBorders>
              <w:top w:val="nil"/>
              <w:left w:val="single" w:sz="8" w:space="0" w:color="auto"/>
              <w:bottom w:val="single" w:sz="8" w:space="0" w:color="auto"/>
              <w:right w:val="single" w:sz="4" w:space="0" w:color="auto"/>
            </w:tcBorders>
            <w:noWrap/>
            <w:vAlign w:val="bottom"/>
          </w:tcPr>
          <w:p w14:paraId="53097AD5" w14:textId="77777777" w:rsidR="00AB7BD2" w:rsidRPr="000C0B85" w:rsidRDefault="00AB7BD2" w:rsidP="004C781F">
            <w:pPr>
              <w:spacing w:after="0" w:line="240" w:lineRule="auto"/>
              <w:rPr>
                <w:color w:val="000000"/>
                <w:lang w:val="hu-HU" w:eastAsia="cs-CZ"/>
              </w:rPr>
            </w:pPr>
          </w:p>
        </w:tc>
        <w:tc>
          <w:tcPr>
            <w:tcW w:w="967" w:type="dxa"/>
            <w:tcBorders>
              <w:top w:val="nil"/>
              <w:left w:val="nil"/>
              <w:bottom w:val="single" w:sz="8" w:space="0" w:color="auto"/>
              <w:right w:val="single" w:sz="4" w:space="0" w:color="auto"/>
            </w:tcBorders>
            <w:noWrap/>
            <w:vAlign w:val="bottom"/>
          </w:tcPr>
          <w:p w14:paraId="2DBA102D" w14:textId="77777777" w:rsidR="00AB7BD2" w:rsidRPr="000C0B85" w:rsidRDefault="00AB7BD2" w:rsidP="0033633B">
            <w:pPr>
              <w:spacing w:after="0" w:line="240" w:lineRule="auto"/>
              <w:rPr>
                <w:color w:val="000000"/>
                <w:lang w:val="hu-HU" w:eastAsia="cs-CZ"/>
              </w:rPr>
            </w:pPr>
          </w:p>
        </w:tc>
        <w:tc>
          <w:tcPr>
            <w:tcW w:w="4440" w:type="dxa"/>
            <w:tcBorders>
              <w:top w:val="nil"/>
              <w:left w:val="nil"/>
              <w:bottom w:val="single" w:sz="8" w:space="0" w:color="auto"/>
              <w:right w:val="single" w:sz="4" w:space="0" w:color="auto"/>
            </w:tcBorders>
            <w:noWrap/>
            <w:vAlign w:val="bottom"/>
          </w:tcPr>
          <w:p w14:paraId="560B5D2C" w14:textId="77777777" w:rsidR="00AB7BD2" w:rsidRPr="000C0B85" w:rsidRDefault="00AB7BD2" w:rsidP="0033633B">
            <w:pPr>
              <w:spacing w:after="0" w:line="240" w:lineRule="auto"/>
              <w:rPr>
                <w:color w:val="000000"/>
                <w:lang w:val="hu-HU" w:eastAsia="cs-CZ"/>
              </w:rPr>
            </w:pPr>
          </w:p>
        </w:tc>
        <w:tc>
          <w:tcPr>
            <w:tcW w:w="1020" w:type="dxa"/>
            <w:tcBorders>
              <w:top w:val="nil"/>
              <w:left w:val="nil"/>
              <w:bottom w:val="single" w:sz="8" w:space="0" w:color="auto"/>
              <w:right w:val="single" w:sz="8" w:space="0" w:color="auto"/>
            </w:tcBorders>
            <w:noWrap/>
            <w:vAlign w:val="bottom"/>
          </w:tcPr>
          <w:p w14:paraId="0D023E20" w14:textId="77777777" w:rsidR="00AB7BD2" w:rsidRPr="000C0B85" w:rsidRDefault="00AB7BD2" w:rsidP="0033633B">
            <w:pPr>
              <w:spacing w:after="0" w:line="240" w:lineRule="auto"/>
              <w:rPr>
                <w:color w:val="000000"/>
                <w:lang w:val="hu-HU" w:eastAsia="cs-CZ"/>
              </w:rPr>
            </w:pPr>
          </w:p>
        </w:tc>
        <w:tc>
          <w:tcPr>
            <w:tcW w:w="1660" w:type="dxa"/>
            <w:tcBorders>
              <w:top w:val="single" w:sz="8" w:space="0" w:color="auto"/>
              <w:left w:val="nil"/>
              <w:bottom w:val="single" w:sz="8" w:space="0" w:color="auto"/>
              <w:right w:val="single" w:sz="8" w:space="0" w:color="auto"/>
            </w:tcBorders>
            <w:noWrap/>
            <w:vAlign w:val="bottom"/>
          </w:tcPr>
          <w:p w14:paraId="2A15FCA3" w14:textId="77777777" w:rsidR="00AB7BD2" w:rsidRPr="000C0B85" w:rsidRDefault="00AB7BD2" w:rsidP="0033633B">
            <w:pPr>
              <w:spacing w:after="0" w:line="240" w:lineRule="auto"/>
              <w:rPr>
                <w:color w:val="000000"/>
                <w:lang w:val="hu-HU" w:eastAsia="cs-CZ"/>
              </w:rPr>
            </w:pPr>
          </w:p>
        </w:tc>
      </w:tr>
    </w:tbl>
    <w:p w14:paraId="463402A5" w14:textId="77777777" w:rsidR="00AB7BD2" w:rsidRPr="000C0B85" w:rsidRDefault="00AB7BD2" w:rsidP="001A109E">
      <w:pPr>
        <w:autoSpaceDE w:val="0"/>
        <w:autoSpaceDN w:val="0"/>
        <w:adjustRightInd w:val="0"/>
        <w:spacing w:after="0" w:line="240" w:lineRule="auto"/>
        <w:rPr>
          <w:rFonts w:ascii="Arial" w:hAnsi="Arial" w:cs="Arial"/>
          <w:sz w:val="24"/>
          <w:szCs w:val="24"/>
          <w:lang w:val="hu-HU"/>
        </w:rPr>
      </w:pPr>
    </w:p>
    <w:p w14:paraId="54563E32" w14:textId="77777777" w:rsidR="00AB7BD2" w:rsidRPr="000C0B85" w:rsidRDefault="00AB7BD2" w:rsidP="00A15949">
      <w:pPr>
        <w:autoSpaceDE w:val="0"/>
        <w:autoSpaceDN w:val="0"/>
        <w:adjustRightInd w:val="0"/>
        <w:spacing w:after="0" w:line="240" w:lineRule="auto"/>
        <w:rPr>
          <w:rFonts w:ascii="Arial" w:hAnsi="Arial" w:cs="Arial"/>
          <w:sz w:val="24"/>
          <w:szCs w:val="24"/>
          <w:lang w:val="hu-HU"/>
        </w:rPr>
      </w:pPr>
    </w:p>
    <w:sectPr w:rsidR="00AB7BD2" w:rsidRPr="000C0B85" w:rsidSect="00E3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2E7"/>
    <w:multiLevelType w:val="multilevel"/>
    <w:tmpl w:val="39362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2D0A3C"/>
    <w:multiLevelType w:val="hybridMultilevel"/>
    <w:tmpl w:val="B8702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4637E"/>
    <w:multiLevelType w:val="hybridMultilevel"/>
    <w:tmpl w:val="3C40C4F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B11B0C"/>
    <w:multiLevelType w:val="hybridMultilevel"/>
    <w:tmpl w:val="9822E7AA"/>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77025E"/>
    <w:multiLevelType w:val="hybridMultilevel"/>
    <w:tmpl w:val="70AA8A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CC4141"/>
    <w:multiLevelType w:val="hybridMultilevel"/>
    <w:tmpl w:val="22683316"/>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096F89"/>
    <w:multiLevelType w:val="hybridMultilevel"/>
    <w:tmpl w:val="2272D7B6"/>
    <w:lvl w:ilvl="0" w:tplc="041B0001">
      <w:start w:val="1"/>
      <w:numFmt w:val="bullet"/>
      <w:lvlText w:val=""/>
      <w:lvlJc w:val="left"/>
      <w:pPr>
        <w:ind w:left="720" w:hanging="360"/>
      </w:pPr>
      <w:rPr>
        <w:rFonts w:ascii="Symbol" w:hAnsi="Symbol" w:cs="Symbol" w:hint="default"/>
      </w:rPr>
    </w:lvl>
    <w:lvl w:ilvl="1" w:tplc="0246B53A">
      <w:start w:val="5"/>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9E2254"/>
    <w:multiLevelType w:val="hybridMultilevel"/>
    <w:tmpl w:val="6FEE87D0"/>
    <w:lvl w:ilvl="0" w:tplc="041B0001">
      <w:start w:val="1"/>
      <w:numFmt w:val="bullet"/>
      <w:lvlText w:val=""/>
      <w:lvlJc w:val="left"/>
      <w:pPr>
        <w:ind w:left="720" w:hanging="720"/>
      </w:pPr>
      <w:rPr>
        <w:rFonts w:ascii="Symbol" w:hAnsi="Symbol" w:cs="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79335FB"/>
    <w:multiLevelType w:val="multilevel"/>
    <w:tmpl w:val="5A8879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D071901"/>
    <w:multiLevelType w:val="multilevel"/>
    <w:tmpl w:val="E7E254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7502388"/>
    <w:multiLevelType w:val="multilevel"/>
    <w:tmpl w:val="96B4FA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7D35DD1"/>
    <w:multiLevelType w:val="hybridMultilevel"/>
    <w:tmpl w:val="54687916"/>
    <w:lvl w:ilvl="0" w:tplc="BDE6B4F2">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BF60543"/>
    <w:multiLevelType w:val="multilevel"/>
    <w:tmpl w:val="2C3E9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06073ED"/>
    <w:multiLevelType w:val="multilevel"/>
    <w:tmpl w:val="2CEA5E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460562C"/>
    <w:multiLevelType w:val="hybridMultilevel"/>
    <w:tmpl w:val="41941624"/>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3B3CA7"/>
    <w:multiLevelType w:val="hybridMultilevel"/>
    <w:tmpl w:val="03E24704"/>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45135C"/>
    <w:multiLevelType w:val="hybridMultilevel"/>
    <w:tmpl w:val="E012D59A"/>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9"/>
  </w:num>
  <w:num w:numId="4">
    <w:abstractNumId w:val="10"/>
  </w:num>
  <w:num w:numId="5">
    <w:abstractNumId w:val="8"/>
  </w:num>
  <w:num w:numId="6">
    <w:abstractNumId w:val="12"/>
  </w:num>
  <w:num w:numId="7">
    <w:abstractNumId w:val="1"/>
  </w:num>
  <w:num w:numId="8">
    <w:abstractNumId w:val="11"/>
  </w:num>
  <w:num w:numId="9">
    <w:abstractNumId w:val="2"/>
  </w:num>
  <w:num w:numId="10">
    <w:abstractNumId w:val="6"/>
  </w:num>
  <w:num w:numId="11">
    <w:abstractNumId w:val="5"/>
  </w:num>
  <w:num w:numId="12">
    <w:abstractNumId w:val="4"/>
  </w:num>
  <w:num w:numId="13">
    <w:abstractNumId w:val="15"/>
  </w:num>
  <w:num w:numId="14">
    <w:abstractNumId w:val="7"/>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04"/>
    <w:rsid w:val="00036303"/>
    <w:rsid w:val="00052E06"/>
    <w:rsid w:val="00090C53"/>
    <w:rsid w:val="000C0B85"/>
    <w:rsid w:val="000C6E75"/>
    <w:rsid w:val="000C7BF3"/>
    <w:rsid w:val="000E79E0"/>
    <w:rsid w:val="00102DA7"/>
    <w:rsid w:val="00102ED7"/>
    <w:rsid w:val="00142BEC"/>
    <w:rsid w:val="001946CD"/>
    <w:rsid w:val="00196412"/>
    <w:rsid w:val="001A109E"/>
    <w:rsid w:val="001A49B0"/>
    <w:rsid w:val="001A66F1"/>
    <w:rsid w:val="001D3B74"/>
    <w:rsid w:val="0020729C"/>
    <w:rsid w:val="00215673"/>
    <w:rsid w:val="00224304"/>
    <w:rsid w:val="00235DA6"/>
    <w:rsid w:val="002364BE"/>
    <w:rsid w:val="0024406B"/>
    <w:rsid w:val="00252A00"/>
    <w:rsid w:val="002A5C4E"/>
    <w:rsid w:val="002A6F8A"/>
    <w:rsid w:val="003000D1"/>
    <w:rsid w:val="003334F5"/>
    <w:rsid w:val="00333B57"/>
    <w:rsid w:val="0033633B"/>
    <w:rsid w:val="003448C3"/>
    <w:rsid w:val="003557AB"/>
    <w:rsid w:val="003560B5"/>
    <w:rsid w:val="003A5DA1"/>
    <w:rsid w:val="003C546D"/>
    <w:rsid w:val="003C5531"/>
    <w:rsid w:val="003F2DAC"/>
    <w:rsid w:val="004038F0"/>
    <w:rsid w:val="00432375"/>
    <w:rsid w:val="0043589E"/>
    <w:rsid w:val="00435A37"/>
    <w:rsid w:val="00482C32"/>
    <w:rsid w:val="00495267"/>
    <w:rsid w:val="004C781F"/>
    <w:rsid w:val="004E0C12"/>
    <w:rsid w:val="0050266D"/>
    <w:rsid w:val="0051692E"/>
    <w:rsid w:val="00522C67"/>
    <w:rsid w:val="005E638C"/>
    <w:rsid w:val="00621EF9"/>
    <w:rsid w:val="00625CF1"/>
    <w:rsid w:val="006C27C3"/>
    <w:rsid w:val="00791CD1"/>
    <w:rsid w:val="007961B3"/>
    <w:rsid w:val="007A1159"/>
    <w:rsid w:val="007B7EA8"/>
    <w:rsid w:val="007C1E25"/>
    <w:rsid w:val="008046DC"/>
    <w:rsid w:val="008652A7"/>
    <w:rsid w:val="00871752"/>
    <w:rsid w:val="008856AB"/>
    <w:rsid w:val="008B47F1"/>
    <w:rsid w:val="008E6738"/>
    <w:rsid w:val="009015ED"/>
    <w:rsid w:val="0092677E"/>
    <w:rsid w:val="00930233"/>
    <w:rsid w:val="0095223B"/>
    <w:rsid w:val="00983583"/>
    <w:rsid w:val="009C7100"/>
    <w:rsid w:val="009F03ED"/>
    <w:rsid w:val="009F4724"/>
    <w:rsid w:val="00A15949"/>
    <w:rsid w:val="00A55C4F"/>
    <w:rsid w:val="00A64BA2"/>
    <w:rsid w:val="00A87D8F"/>
    <w:rsid w:val="00AA7E6D"/>
    <w:rsid w:val="00AB7BD2"/>
    <w:rsid w:val="00AD0A7F"/>
    <w:rsid w:val="00AD1758"/>
    <w:rsid w:val="00AE0D95"/>
    <w:rsid w:val="00AE5045"/>
    <w:rsid w:val="00B275A0"/>
    <w:rsid w:val="00B867C3"/>
    <w:rsid w:val="00BF656A"/>
    <w:rsid w:val="00C15ADB"/>
    <w:rsid w:val="00C709EE"/>
    <w:rsid w:val="00CA033E"/>
    <w:rsid w:val="00CA4373"/>
    <w:rsid w:val="00CF5443"/>
    <w:rsid w:val="00D2703D"/>
    <w:rsid w:val="00D448ED"/>
    <w:rsid w:val="00D569F0"/>
    <w:rsid w:val="00D64520"/>
    <w:rsid w:val="00D842B1"/>
    <w:rsid w:val="00D94677"/>
    <w:rsid w:val="00DD3E4A"/>
    <w:rsid w:val="00DF6340"/>
    <w:rsid w:val="00E26576"/>
    <w:rsid w:val="00E31D8B"/>
    <w:rsid w:val="00E55350"/>
    <w:rsid w:val="00E64865"/>
    <w:rsid w:val="00E66113"/>
    <w:rsid w:val="00EB148C"/>
    <w:rsid w:val="00F03073"/>
    <w:rsid w:val="00F36CFB"/>
    <w:rsid w:val="00F5649A"/>
    <w:rsid w:val="00F67AE9"/>
    <w:rsid w:val="00FA374C"/>
    <w:rsid w:val="00FC5F10"/>
    <w:rsid w:val="00FF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64A3B"/>
  <w15:docId w15:val="{6D4C7907-C2D1-4CE1-B19C-8CAFB5E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D8B"/>
    <w:pPr>
      <w:spacing w:after="200" w:line="276" w:lineRule="auto"/>
    </w:pPr>
    <w:rPr>
      <w:rFonts w:cs="Calibri"/>
      <w:lang w:eastAsia="en-US"/>
    </w:rPr>
  </w:style>
  <w:style w:type="paragraph" w:styleId="Nadpis1">
    <w:name w:val="heading 1"/>
    <w:basedOn w:val="Normlny"/>
    <w:next w:val="Normlny"/>
    <w:link w:val="Nadpis1Char"/>
    <w:qFormat/>
    <w:rsid w:val="00A87D8F"/>
    <w:pPr>
      <w:keepNext/>
      <w:spacing w:before="240" w:after="60" w:line="240" w:lineRule="auto"/>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961B3"/>
    <w:pPr>
      <w:ind w:left="720"/>
      <w:contextualSpacing/>
    </w:pPr>
  </w:style>
  <w:style w:type="paragraph" w:customStyle="1" w:styleId="Default">
    <w:name w:val="Default"/>
    <w:uiPriority w:val="99"/>
    <w:rsid w:val="00FC5F10"/>
    <w:pPr>
      <w:autoSpaceDE w:val="0"/>
      <w:autoSpaceDN w:val="0"/>
      <w:adjustRightInd w:val="0"/>
    </w:pPr>
    <w:rPr>
      <w:rFonts w:cs="Calibri"/>
      <w:color w:val="000000"/>
      <w:sz w:val="24"/>
      <w:szCs w:val="24"/>
      <w:lang w:eastAsia="en-US"/>
    </w:rPr>
  </w:style>
  <w:style w:type="paragraph" w:styleId="Textbubliny">
    <w:name w:val="Balloon Text"/>
    <w:basedOn w:val="Normlny"/>
    <w:link w:val="TextbublinyChar"/>
    <w:uiPriority w:val="99"/>
    <w:semiHidden/>
    <w:rsid w:val="008717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752"/>
    <w:rPr>
      <w:rFonts w:ascii="Tahoma" w:hAnsi="Tahoma" w:cs="Tahoma"/>
      <w:sz w:val="16"/>
      <w:szCs w:val="16"/>
    </w:rPr>
  </w:style>
  <w:style w:type="character" w:customStyle="1" w:styleId="Nadpis1Char">
    <w:name w:val="Nadpis 1 Char"/>
    <w:basedOn w:val="Predvolenpsmoodseku"/>
    <w:link w:val="Nadpis1"/>
    <w:rsid w:val="00A87D8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9126">
      <w:marLeft w:val="0"/>
      <w:marRight w:val="0"/>
      <w:marTop w:val="0"/>
      <w:marBottom w:val="0"/>
      <w:divBdr>
        <w:top w:val="none" w:sz="0" w:space="0" w:color="auto"/>
        <w:left w:val="none" w:sz="0" w:space="0" w:color="auto"/>
        <w:bottom w:val="none" w:sz="0" w:space="0" w:color="auto"/>
        <w:right w:val="none" w:sz="0" w:space="0" w:color="auto"/>
      </w:divBdr>
      <w:divsChild>
        <w:div w:id="1144279145">
          <w:marLeft w:val="0"/>
          <w:marRight w:val="0"/>
          <w:marTop w:val="0"/>
          <w:marBottom w:val="150"/>
          <w:divBdr>
            <w:top w:val="none" w:sz="0" w:space="0" w:color="auto"/>
            <w:left w:val="none" w:sz="0" w:space="0" w:color="auto"/>
            <w:bottom w:val="none" w:sz="0" w:space="0" w:color="auto"/>
            <w:right w:val="none" w:sz="0" w:space="0" w:color="auto"/>
          </w:divBdr>
          <w:divsChild>
            <w:div w:id="1144279139">
              <w:marLeft w:val="0"/>
              <w:marRight w:val="0"/>
              <w:marTop w:val="105"/>
              <w:marBottom w:val="0"/>
              <w:divBdr>
                <w:top w:val="none" w:sz="0" w:space="0" w:color="auto"/>
                <w:left w:val="none" w:sz="0" w:space="0" w:color="auto"/>
                <w:bottom w:val="none" w:sz="0" w:space="0" w:color="auto"/>
                <w:right w:val="none" w:sz="0" w:space="0" w:color="auto"/>
              </w:divBdr>
              <w:divsChild>
                <w:div w:id="1144279129">
                  <w:marLeft w:val="0"/>
                  <w:marRight w:val="0"/>
                  <w:marTop w:val="0"/>
                  <w:marBottom w:val="0"/>
                  <w:divBdr>
                    <w:top w:val="none" w:sz="0" w:space="0" w:color="auto"/>
                    <w:left w:val="none" w:sz="0" w:space="0" w:color="auto"/>
                    <w:bottom w:val="none" w:sz="0" w:space="0" w:color="auto"/>
                    <w:right w:val="none" w:sz="0" w:space="0" w:color="auto"/>
                  </w:divBdr>
                  <w:divsChild>
                    <w:div w:id="1144279144">
                      <w:marLeft w:val="0"/>
                      <w:marRight w:val="0"/>
                      <w:marTop w:val="0"/>
                      <w:marBottom w:val="0"/>
                      <w:divBdr>
                        <w:top w:val="none" w:sz="0" w:space="0" w:color="auto"/>
                        <w:left w:val="single" w:sz="6" w:space="0" w:color="DDDDDD"/>
                        <w:bottom w:val="none" w:sz="0" w:space="0" w:color="auto"/>
                        <w:right w:val="single" w:sz="6" w:space="0" w:color="DDDDDD"/>
                      </w:divBdr>
                      <w:divsChild>
                        <w:div w:id="1144279125">
                          <w:marLeft w:val="0"/>
                          <w:marRight w:val="0"/>
                          <w:marTop w:val="0"/>
                          <w:marBottom w:val="0"/>
                          <w:divBdr>
                            <w:top w:val="none" w:sz="0" w:space="0" w:color="auto"/>
                            <w:left w:val="none" w:sz="0" w:space="0" w:color="auto"/>
                            <w:bottom w:val="none" w:sz="0" w:space="0" w:color="auto"/>
                            <w:right w:val="none" w:sz="0" w:space="0" w:color="auto"/>
                          </w:divBdr>
                        </w:div>
                        <w:div w:id="1144279128">
                          <w:marLeft w:val="600"/>
                          <w:marRight w:val="0"/>
                          <w:marTop w:val="0"/>
                          <w:marBottom w:val="0"/>
                          <w:divBdr>
                            <w:top w:val="none" w:sz="0" w:space="0" w:color="auto"/>
                            <w:left w:val="none" w:sz="0" w:space="0" w:color="auto"/>
                            <w:bottom w:val="none" w:sz="0" w:space="0" w:color="auto"/>
                            <w:right w:val="none" w:sz="0" w:space="0" w:color="auto"/>
                          </w:divBdr>
                        </w:div>
                        <w:div w:id="1144279130">
                          <w:marLeft w:val="0"/>
                          <w:marRight w:val="0"/>
                          <w:marTop w:val="0"/>
                          <w:marBottom w:val="0"/>
                          <w:divBdr>
                            <w:top w:val="none" w:sz="0" w:space="0" w:color="auto"/>
                            <w:left w:val="none" w:sz="0" w:space="0" w:color="auto"/>
                            <w:bottom w:val="none" w:sz="0" w:space="0" w:color="auto"/>
                            <w:right w:val="none" w:sz="0" w:space="0" w:color="auto"/>
                          </w:divBdr>
                        </w:div>
                        <w:div w:id="1144279131">
                          <w:marLeft w:val="0"/>
                          <w:marRight w:val="0"/>
                          <w:marTop w:val="0"/>
                          <w:marBottom w:val="0"/>
                          <w:divBdr>
                            <w:top w:val="none" w:sz="0" w:space="0" w:color="auto"/>
                            <w:left w:val="none" w:sz="0" w:space="0" w:color="auto"/>
                            <w:bottom w:val="none" w:sz="0" w:space="0" w:color="auto"/>
                            <w:right w:val="none" w:sz="0" w:space="0" w:color="auto"/>
                          </w:divBdr>
                        </w:div>
                        <w:div w:id="1144279132">
                          <w:marLeft w:val="0"/>
                          <w:marRight w:val="0"/>
                          <w:marTop w:val="0"/>
                          <w:marBottom w:val="0"/>
                          <w:divBdr>
                            <w:top w:val="none" w:sz="0" w:space="0" w:color="auto"/>
                            <w:left w:val="none" w:sz="0" w:space="0" w:color="auto"/>
                            <w:bottom w:val="none" w:sz="0" w:space="0" w:color="auto"/>
                            <w:right w:val="none" w:sz="0" w:space="0" w:color="auto"/>
                          </w:divBdr>
                        </w:div>
                        <w:div w:id="1144279133">
                          <w:marLeft w:val="0"/>
                          <w:marRight w:val="0"/>
                          <w:marTop w:val="0"/>
                          <w:marBottom w:val="0"/>
                          <w:divBdr>
                            <w:top w:val="none" w:sz="0" w:space="0" w:color="auto"/>
                            <w:left w:val="none" w:sz="0" w:space="0" w:color="auto"/>
                            <w:bottom w:val="none" w:sz="0" w:space="0" w:color="auto"/>
                            <w:right w:val="none" w:sz="0" w:space="0" w:color="auto"/>
                          </w:divBdr>
                        </w:div>
                        <w:div w:id="1144279135">
                          <w:marLeft w:val="720"/>
                          <w:marRight w:val="0"/>
                          <w:marTop w:val="0"/>
                          <w:marBottom w:val="0"/>
                          <w:divBdr>
                            <w:top w:val="none" w:sz="0" w:space="0" w:color="auto"/>
                            <w:left w:val="none" w:sz="0" w:space="0" w:color="auto"/>
                            <w:bottom w:val="none" w:sz="0" w:space="0" w:color="auto"/>
                            <w:right w:val="none" w:sz="0" w:space="0" w:color="auto"/>
                          </w:divBdr>
                        </w:div>
                        <w:div w:id="1144279136">
                          <w:marLeft w:val="600"/>
                          <w:marRight w:val="0"/>
                          <w:marTop w:val="0"/>
                          <w:marBottom w:val="0"/>
                          <w:divBdr>
                            <w:top w:val="none" w:sz="0" w:space="0" w:color="auto"/>
                            <w:left w:val="none" w:sz="0" w:space="0" w:color="auto"/>
                            <w:bottom w:val="none" w:sz="0" w:space="0" w:color="auto"/>
                            <w:right w:val="none" w:sz="0" w:space="0" w:color="auto"/>
                          </w:divBdr>
                        </w:div>
                        <w:div w:id="1144279137">
                          <w:marLeft w:val="0"/>
                          <w:marRight w:val="0"/>
                          <w:marTop w:val="0"/>
                          <w:marBottom w:val="0"/>
                          <w:divBdr>
                            <w:top w:val="none" w:sz="0" w:space="0" w:color="auto"/>
                            <w:left w:val="none" w:sz="0" w:space="0" w:color="auto"/>
                            <w:bottom w:val="none" w:sz="0" w:space="0" w:color="auto"/>
                            <w:right w:val="none" w:sz="0" w:space="0" w:color="auto"/>
                          </w:divBdr>
                        </w:div>
                        <w:div w:id="1144279138">
                          <w:marLeft w:val="720"/>
                          <w:marRight w:val="0"/>
                          <w:marTop w:val="0"/>
                          <w:marBottom w:val="0"/>
                          <w:divBdr>
                            <w:top w:val="none" w:sz="0" w:space="0" w:color="auto"/>
                            <w:left w:val="none" w:sz="0" w:space="0" w:color="auto"/>
                            <w:bottom w:val="none" w:sz="0" w:space="0" w:color="auto"/>
                            <w:right w:val="none" w:sz="0" w:space="0" w:color="auto"/>
                          </w:divBdr>
                        </w:div>
                        <w:div w:id="1144279140">
                          <w:marLeft w:val="720"/>
                          <w:marRight w:val="0"/>
                          <w:marTop w:val="0"/>
                          <w:marBottom w:val="0"/>
                          <w:divBdr>
                            <w:top w:val="none" w:sz="0" w:space="0" w:color="auto"/>
                            <w:left w:val="none" w:sz="0" w:space="0" w:color="auto"/>
                            <w:bottom w:val="none" w:sz="0" w:space="0" w:color="auto"/>
                            <w:right w:val="none" w:sz="0" w:space="0" w:color="auto"/>
                          </w:divBdr>
                        </w:div>
                        <w:div w:id="1144279141">
                          <w:marLeft w:val="0"/>
                          <w:marRight w:val="0"/>
                          <w:marTop w:val="0"/>
                          <w:marBottom w:val="0"/>
                          <w:divBdr>
                            <w:top w:val="none" w:sz="0" w:space="0" w:color="auto"/>
                            <w:left w:val="none" w:sz="0" w:space="0" w:color="auto"/>
                            <w:bottom w:val="none" w:sz="0" w:space="0" w:color="auto"/>
                            <w:right w:val="none" w:sz="0" w:space="0" w:color="auto"/>
                          </w:divBdr>
                        </w:div>
                        <w:div w:id="1144279142">
                          <w:marLeft w:val="720"/>
                          <w:marRight w:val="0"/>
                          <w:marTop w:val="0"/>
                          <w:marBottom w:val="0"/>
                          <w:divBdr>
                            <w:top w:val="none" w:sz="0" w:space="0" w:color="auto"/>
                            <w:left w:val="none" w:sz="0" w:space="0" w:color="auto"/>
                            <w:bottom w:val="none" w:sz="0" w:space="0" w:color="auto"/>
                            <w:right w:val="none" w:sz="0" w:space="0" w:color="auto"/>
                          </w:divBdr>
                        </w:div>
                        <w:div w:id="1144279143">
                          <w:marLeft w:val="0"/>
                          <w:marRight w:val="0"/>
                          <w:marTop w:val="0"/>
                          <w:marBottom w:val="0"/>
                          <w:divBdr>
                            <w:top w:val="none" w:sz="0" w:space="0" w:color="auto"/>
                            <w:left w:val="none" w:sz="0" w:space="0" w:color="auto"/>
                            <w:bottom w:val="none" w:sz="0" w:space="0" w:color="auto"/>
                            <w:right w:val="none" w:sz="0" w:space="0" w:color="auto"/>
                          </w:divBdr>
                        </w:div>
                        <w:div w:id="1144279146">
                          <w:marLeft w:val="720"/>
                          <w:marRight w:val="0"/>
                          <w:marTop w:val="0"/>
                          <w:marBottom w:val="0"/>
                          <w:divBdr>
                            <w:top w:val="none" w:sz="0" w:space="0" w:color="auto"/>
                            <w:left w:val="none" w:sz="0" w:space="0" w:color="auto"/>
                            <w:bottom w:val="none" w:sz="0" w:space="0" w:color="auto"/>
                            <w:right w:val="none" w:sz="0" w:space="0" w:color="auto"/>
                          </w:divBdr>
                        </w:div>
                        <w:div w:id="1144279147">
                          <w:marLeft w:val="0"/>
                          <w:marRight w:val="0"/>
                          <w:marTop w:val="0"/>
                          <w:marBottom w:val="0"/>
                          <w:divBdr>
                            <w:top w:val="none" w:sz="0" w:space="0" w:color="auto"/>
                            <w:left w:val="none" w:sz="0" w:space="0" w:color="auto"/>
                            <w:bottom w:val="none" w:sz="0" w:space="0" w:color="auto"/>
                            <w:right w:val="none" w:sz="0" w:space="0" w:color="auto"/>
                          </w:divBdr>
                        </w:div>
                        <w:div w:id="1144279148">
                          <w:marLeft w:val="720"/>
                          <w:marRight w:val="0"/>
                          <w:marTop w:val="0"/>
                          <w:marBottom w:val="0"/>
                          <w:divBdr>
                            <w:top w:val="none" w:sz="0" w:space="0" w:color="auto"/>
                            <w:left w:val="none" w:sz="0" w:space="0" w:color="auto"/>
                            <w:bottom w:val="none" w:sz="0" w:space="0" w:color="auto"/>
                            <w:right w:val="none" w:sz="0" w:space="0" w:color="auto"/>
                          </w:divBdr>
                        </w:div>
                        <w:div w:id="1144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279127">
      <w:marLeft w:val="0"/>
      <w:marRight w:val="0"/>
      <w:marTop w:val="0"/>
      <w:marBottom w:val="0"/>
      <w:divBdr>
        <w:top w:val="none" w:sz="0" w:space="0" w:color="auto"/>
        <w:left w:val="none" w:sz="0" w:space="0" w:color="auto"/>
        <w:bottom w:val="none" w:sz="0" w:space="0" w:color="auto"/>
        <w:right w:val="none" w:sz="0" w:space="0" w:color="auto"/>
      </w:divBdr>
    </w:div>
    <w:div w:id="114427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tvrtoknaostrove.sk/images/csutortok/hu/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vrtoknaostrove.sk/hu/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2731</Words>
  <Characters>15569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Zberný dvor Štvrtok na Ostrove</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Zberný dvor Štvrtok na Ostrove</dc:title>
  <dc:subject/>
  <dc:creator>sony</dc:creator>
  <cp:keywords/>
  <dc:description/>
  <cp:lastModifiedBy>Prednosta</cp:lastModifiedBy>
  <cp:revision>2</cp:revision>
  <cp:lastPrinted>2012-10-05T07:26:00Z</cp:lastPrinted>
  <dcterms:created xsi:type="dcterms:W3CDTF">2021-06-14T15:49:00Z</dcterms:created>
  <dcterms:modified xsi:type="dcterms:W3CDTF">2021-06-14T15:49:00Z</dcterms:modified>
</cp:coreProperties>
</file>