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D2" w:rsidRDefault="004F7927">
      <w:pPr>
        <w:spacing w:before="100" w:after="100" w:line="240" w:lineRule="auto"/>
        <w:jc w:val="center"/>
        <w:rPr>
          <w:rFonts w:ascii="Times New Roman" w:eastAsia="Times New Roman" w:hAnsi="Times New Roman"/>
          <w:b/>
          <w:bCs/>
          <w:kern w:val="3"/>
          <w:sz w:val="32"/>
          <w:szCs w:val="32"/>
          <w:u w:val="single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kern w:val="3"/>
          <w:sz w:val="32"/>
          <w:szCs w:val="32"/>
          <w:u w:val="single"/>
          <w:lang w:eastAsia="sk-SK"/>
        </w:rPr>
        <w:t>Plán kontrolnej činnosti hlavného kontrolóra Obce Štvrtok na Ostrove na I. polrok 2014</w:t>
      </w:r>
    </w:p>
    <w:p w:rsidR="007D43D2" w:rsidRDefault="007D43D2">
      <w:pPr>
        <w:spacing w:before="100" w:after="100" w:line="240" w:lineRule="auto"/>
        <w:rPr>
          <w:rFonts w:ascii="Times New Roman" w:eastAsia="Times New Roman" w:hAnsi="Times New Roman"/>
          <w:b/>
          <w:bCs/>
          <w:kern w:val="3"/>
          <w:sz w:val="48"/>
          <w:szCs w:val="48"/>
          <w:lang w:eastAsia="sk-SK"/>
        </w:rPr>
      </w:pPr>
    </w:p>
    <w:p w:rsidR="007D43D2" w:rsidRDefault="004F79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 súlade s ustanovením § 18f ods. 1 písm. b/ zákona o obecnom zriadení č. 369/1990 Zz. V znení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neskorších zmien predkladám obecnému zastupiteľstvu vo Štvrtku na Ostrove Plán kontrolnej činnosti na obdobie 1. polroka 2014. </w:t>
      </w:r>
    </w:p>
    <w:p w:rsidR="007D43D2" w:rsidRDefault="004F79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7D43D2" w:rsidRDefault="004F79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Kontrolná činnosť hlavného kontrolóra v I. polroku 2014 bude vykonávaná v zmysle zákona O finančnej kontrole a vnútornom audit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e č. 502/2001 Z.z.  a v zmysle ďalších všeobecne záväzných právnych predpisov. </w:t>
      </w:r>
    </w:p>
    <w:p w:rsidR="007D43D2" w:rsidRDefault="004F79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7D43D2" w:rsidRDefault="004F79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Základné úlohy na I. polrok 2014:</w:t>
      </w:r>
    </w:p>
    <w:p w:rsidR="007D43D2" w:rsidRDefault="004F79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/>
          <w:sz w:val="24"/>
          <w:szCs w:val="24"/>
          <w:lang w:eastAsia="sk-SK"/>
        </w:rPr>
        <w:t>1. Správa o kontrolnej činnosti za rok 2013.</w:t>
      </w:r>
      <w:r>
        <w:rPr>
          <w:rFonts w:ascii="Times New Roman" w:eastAsia="Times New Roman" w:hAnsi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/>
          <w:sz w:val="24"/>
          <w:szCs w:val="24"/>
          <w:lang w:eastAsia="sk-SK"/>
        </w:rPr>
        <w:t>2. Vypracovanie odborného stanoviska k záverečnému účtu Obce za rok 2013.</w:t>
      </w:r>
      <w:r>
        <w:rPr>
          <w:rFonts w:ascii="Times New Roman" w:eastAsia="Times New Roman" w:hAnsi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/>
          <w:sz w:val="24"/>
          <w:szCs w:val="24"/>
          <w:lang w:eastAsia="sk-SK"/>
        </w:rPr>
        <w:t>3. Správa o kontrole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vybavovania sťažností a petícií za rok 2013.</w:t>
      </w:r>
    </w:p>
    <w:p w:rsidR="007D43D2" w:rsidRDefault="004F79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4. Stanovisko k monitorovacej správe k programovému rozpočtu za rok 2013</w:t>
      </w:r>
      <w:r>
        <w:rPr>
          <w:rFonts w:ascii="Times New Roman" w:eastAsia="Times New Roman" w:hAnsi="Times New Roman"/>
          <w:sz w:val="24"/>
          <w:szCs w:val="24"/>
          <w:lang w:eastAsia="sk-SK"/>
        </w:rPr>
        <w:br/>
      </w:r>
    </w:p>
    <w:p w:rsidR="007D43D2" w:rsidRDefault="004F7927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7D43D2" w:rsidRDefault="004F7927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Kontrolná činnosť na I. polrok 2014: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br/>
      </w:r>
    </w:p>
    <w:p w:rsidR="007D43D2" w:rsidRDefault="004F7927">
      <w:pPr>
        <w:spacing w:after="0" w:line="240" w:lineRule="auto"/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a/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Kontrola – inventarizácie pokladničnej hotovosti v zmysle § 29 zákona NR SR č. 431/2002 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účtovníctve v znení neskorších predpisov zmien a doplnkov:</w:t>
      </w:r>
    </w:p>
    <w:p w:rsidR="007D43D2" w:rsidRDefault="004F792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Pokladňa Obecného úradu</w:t>
      </w:r>
    </w:p>
    <w:p w:rsidR="007D43D2" w:rsidRDefault="004F792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Pokladňa dane</w:t>
      </w:r>
    </w:p>
    <w:p w:rsidR="007D43D2" w:rsidRDefault="007D43D2">
      <w:pPr>
        <w:pStyle w:val="Odsekzoznamu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D43D2" w:rsidRDefault="004F7927">
      <w:pPr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b/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Kontrola došlých a odoslaných faktúr a úhrady faktúr v lehote splatnosti ku dňu previerky v prvom polroku 2014 na Obecnom úrade. </w:t>
      </w:r>
    </w:p>
    <w:p w:rsidR="007D43D2" w:rsidRDefault="004F7927">
      <w:pPr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c/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Kontrola    príjmov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obce  so   zameraním  na  miestne  dane  (daň z nehnuteľností FO a PO, daň za psa, daň  za  užívanie  verejného  priestranstva,  za predajné automaty, - neplatiči) .</w:t>
      </w:r>
    </w:p>
    <w:p w:rsidR="007D43D2" w:rsidRDefault="007D43D2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D43D2" w:rsidRDefault="004F79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Okrem uvedenej kontrolnej činnosti môžu byť vykonané kontroly, o ktoré požiada obecné z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astupiteľstvo a kontroly mimo plánu kontrolnej činnosti, vykonané na základe vlastného rozhodnutia a predovšetkým z dôvodu novelizácie právnych predpisov resp. iných podnetov k výkonu kontroly.</w:t>
      </w:r>
    </w:p>
    <w:p w:rsidR="007D43D2" w:rsidRDefault="007D43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D43D2" w:rsidRDefault="004F7927">
      <w:pPr>
        <w:autoSpaceDE w:val="0"/>
        <w:jc w:val="both"/>
        <w:rPr>
          <w:b/>
        </w:rPr>
      </w:pPr>
      <w:r>
        <w:rPr>
          <w:b/>
        </w:rPr>
        <w:t>Predložený plán kontrolnej činnosti musí byť v zmysle § 18 od</w:t>
      </w:r>
      <w:r>
        <w:rPr>
          <w:b/>
        </w:rPr>
        <w:t>s. 1b/ najneskôr 15 dní pred prerokovaním v zastupiteľstve zverejnený spôsobom obvyklým.  </w:t>
      </w:r>
    </w:p>
    <w:p w:rsidR="007D43D2" w:rsidRDefault="007D43D2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D43D2" w:rsidRDefault="004F79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Štvrtku na Ostrove, dňa 25. 11. 2013 </w:t>
      </w:r>
    </w:p>
    <w:p w:rsidR="007D43D2" w:rsidRDefault="007D43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D43D2" w:rsidRDefault="004F79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Ing. Nora Dohoráková</w:t>
      </w:r>
    </w:p>
    <w:p w:rsidR="007D43D2" w:rsidRDefault="007D43D2">
      <w:pPr>
        <w:rPr>
          <w:rFonts w:ascii="Times New Roman" w:hAnsi="Times New Roman"/>
        </w:rPr>
      </w:pPr>
    </w:p>
    <w:sectPr w:rsidR="007D43D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F7927">
      <w:pPr>
        <w:spacing w:after="0" w:line="240" w:lineRule="auto"/>
      </w:pPr>
      <w:r>
        <w:separator/>
      </w:r>
    </w:p>
  </w:endnote>
  <w:endnote w:type="continuationSeparator" w:id="0">
    <w:p w:rsidR="00000000" w:rsidRDefault="004F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F79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4F7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A66C4"/>
    <w:multiLevelType w:val="multilevel"/>
    <w:tmpl w:val="8606172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D43D2"/>
    <w:rsid w:val="004F7927"/>
    <w:rsid w:val="007D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31233-42B4-48A4-9FC2-58D2B577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paragraph" w:styleId="Nadpis1">
    <w:name w:val="heading 1"/>
    <w:basedOn w:val="Normlny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rPr>
      <w:rFonts w:ascii="Times New Roman" w:eastAsia="Times New Roman" w:hAnsi="Times New Roman" w:cs="Times New Roman"/>
      <w:b/>
      <w:bCs/>
      <w:kern w:val="3"/>
      <w:sz w:val="48"/>
      <w:szCs w:val="48"/>
      <w:lang w:eastAsia="sk-SK"/>
    </w:rPr>
  </w:style>
  <w:style w:type="character" w:styleId="Siln">
    <w:name w:val="Strong"/>
    <w:basedOn w:val="Predvolenpsmoodseku"/>
    <w:rPr>
      <w:b/>
      <w:bCs/>
    </w:rPr>
  </w:style>
  <w:style w:type="paragraph" w:styleId="Normlnywebov">
    <w:name w:val="Normal (Web)"/>
    <w:basedOn w:val="Norm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dohorak</dc:creator>
  <cp:lastModifiedBy>Aniko</cp:lastModifiedBy>
  <cp:revision>2</cp:revision>
  <dcterms:created xsi:type="dcterms:W3CDTF">2014-10-24T04:37:00Z</dcterms:created>
  <dcterms:modified xsi:type="dcterms:W3CDTF">2014-10-24T04:37:00Z</dcterms:modified>
</cp:coreProperties>
</file>